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4FEC" w:rsidRPr="008B5FBD" w:rsidRDefault="00CD55A4" w:rsidP="00DD4443">
      <w:pPr>
        <w:pStyle w:val="a3"/>
        <w:tabs>
          <w:tab w:val="left" w:pos="426"/>
        </w:tabs>
        <w:spacing w:before="0" w:after="0"/>
        <w:ind w:firstLine="709"/>
        <w:outlineLvl w:val="0"/>
        <w:rPr>
          <w:sz w:val="22"/>
          <w:szCs w:val="22"/>
        </w:rPr>
      </w:pPr>
      <w:r w:rsidRPr="008B5FBD">
        <w:rPr>
          <w:sz w:val="22"/>
          <w:szCs w:val="22"/>
        </w:rPr>
        <w:t xml:space="preserve">Договор </w:t>
      </w:r>
      <w:r w:rsidR="0035072F" w:rsidRPr="008B5FBD">
        <w:rPr>
          <w:sz w:val="22"/>
          <w:szCs w:val="22"/>
        </w:rPr>
        <w:t>лизинга</w:t>
      </w:r>
      <w:r w:rsidR="00AD6742" w:rsidRPr="008B5FBD">
        <w:rPr>
          <w:sz w:val="22"/>
          <w:szCs w:val="22"/>
        </w:rPr>
        <w:t xml:space="preserve"> </w:t>
      </w:r>
      <w:r w:rsidRPr="008B5FBD">
        <w:rPr>
          <w:sz w:val="22"/>
          <w:szCs w:val="22"/>
        </w:rPr>
        <w:t>№</w:t>
      </w:r>
      <w:r w:rsidR="00996790" w:rsidRPr="008B5FBD">
        <w:rPr>
          <w:sz w:val="22"/>
          <w:szCs w:val="22"/>
        </w:rPr>
        <w:t>__________</w:t>
      </w:r>
    </w:p>
    <w:p w:rsidR="004E4A01" w:rsidRPr="008B5FBD" w:rsidRDefault="004E4A01" w:rsidP="00DD4443">
      <w:pPr>
        <w:pStyle w:val="a3"/>
        <w:tabs>
          <w:tab w:val="left" w:pos="426"/>
        </w:tabs>
        <w:spacing w:before="0" w:after="0"/>
        <w:ind w:firstLine="709"/>
        <w:jc w:val="both"/>
        <w:outlineLvl w:val="0"/>
        <w:rPr>
          <w:sz w:val="22"/>
          <w:szCs w:val="22"/>
        </w:rPr>
      </w:pPr>
    </w:p>
    <w:p w:rsidR="00CD55A4" w:rsidRPr="008B5FBD" w:rsidRDefault="002C421F" w:rsidP="00191712">
      <w:pPr>
        <w:tabs>
          <w:tab w:val="left" w:pos="426"/>
          <w:tab w:val="left" w:pos="8364"/>
        </w:tabs>
        <w:jc w:val="both"/>
        <w:rPr>
          <w:sz w:val="22"/>
          <w:szCs w:val="22"/>
        </w:rPr>
      </w:pPr>
      <w:r w:rsidRPr="008B5FBD">
        <w:rPr>
          <w:sz w:val="22"/>
          <w:szCs w:val="22"/>
        </w:rPr>
        <w:t>город _______</w:t>
      </w:r>
      <w:r w:rsidR="004E4A01" w:rsidRPr="008B5FBD">
        <w:rPr>
          <w:sz w:val="22"/>
          <w:szCs w:val="22"/>
        </w:rPr>
        <w:t xml:space="preserve">                                          </w:t>
      </w:r>
      <w:r w:rsidR="00191712" w:rsidRPr="008B5FBD">
        <w:rPr>
          <w:sz w:val="22"/>
          <w:szCs w:val="22"/>
        </w:rPr>
        <w:t xml:space="preserve">                       </w:t>
      </w:r>
      <w:r w:rsidR="004E4A01" w:rsidRPr="008B5FBD">
        <w:rPr>
          <w:sz w:val="22"/>
          <w:szCs w:val="22"/>
        </w:rPr>
        <w:t xml:space="preserve">              </w:t>
      </w:r>
      <w:r w:rsidR="00191712" w:rsidRPr="008B5FBD">
        <w:rPr>
          <w:sz w:val="22"/>
          <w:szCs w:val="22"/>
        </w:rPr>
        <w:t xml:space="preserve">                </w:t>
      </w:r>
      <w:r w:rsidR="004E4A01" w:rsidRPr="008B5FBD">
        <w:rPr>
          <w:sz w:val="22"/>
          <w:szCs w:val="22"/>
        </w:rPr>
        <w:t xml:space="preserve">            </w:t>
      </w:r>
      <w:proofErr w:type="gramStart"/>
      <w:r w:rsidR="004E4A01" w:rsidRPr="008B5FBD">
        <w:rPr>
          <w:sz w:val="22"/>
          <w:szCs w:val="22"/>
        </w:rPr>
        <w:t xml:space="preserve">  </w:t>
      </w:r>
      <w:r w:rsidR="007F3BB9" w:rsidRPr="008B5FBD">
        <w:rPr>
          <w:sz w:val="22"/>
          <w:szCs w:val="22"/>
        </w:rPr>
        <w:t xml:space="preserve"> </w:t>
      </w:r>
      <w:r w:rsidRPr="008B5FBD">
        <w:rPr>
          <w:sz w:val="22"/>
          <w:szCs w:val="22"/>
        </w:rPr>
        <w:t>«</w:t>
      </w:r>
      <w:proofErr w:type="gramEnd"/>
      <w:r w:rsidRPr="008B5FBD">
        <w:rPr>
          <w:sz w:val="22"/>
          <w:szCs w:val="22"/>
        </w:rPr>
        <w:t xml:space="preserve">___» </w:t>
      </w:r>
      <w:r w:rsidR="00996790" w:rsidRPr="008B5FBD">
        <w:rPr>
          <w:sz w:val="22"/>
          <w:szCs w:val="22"/>
        </w:rPr>
        <w:t>__</w:t>
      </w:r>
      <w:r w:rsidRPr="008B5FBD">
        <w:rPr>
          <w:sz w:val="22"/>
          <w:szCs w:val="22"/>
        </w:rPr>
        <w:t>______</w:t>
      </w:r>
      <w:r w:rsidR="00996790" w:rsidRPr="008B5FBD">
        <w:rPr>
          <w:sz w:val="22"/>
          <w:szCs w:val="22"/>
        </w:rPr>
        <w:t>_____</w:t>
      </w:r>
      <w:r w:rsidR="00CD55A4" w:rsidRPr="008B5FBD">
        <w:rPr>
          <w:sz w:val="22"/>
          <w:szCs w:val="22"/>
        </w:rPr>
        <w:t xml:space="preserve"> 20</w:t>
      </w:r>
      <w:r w:rsidR="00FC5AA1" w:rsidRPr="008B5FBD">
        <w:rPr>
          <w:sz w:val="22"/>
          <w:szCs w:val="22"/>
        </w:rPr>
        <w:t>_</w:t>
      </w:r>
      <w:r w:rsidR="007609DC" w:rsidRPr="008B5FBD">
        <w:rPr>
          <w:sz w:val="22"/>
          <w:szCs w:val="22"/>
        </w:rPr>
        <w:t>_</w:t>
      </w:r>
      <w:r w:rsidR="00AD6742" w:rsidRPr="008B5FBD">
        <w:rPr>
          <w:sz w:val="22"/>
          <w:szCs w:val="22"/>
        </w:rPr>
        <w:t xml:space="preserve"> г.</w:t>
      </w:r>
    </w:p>
    <w:p w:rsidR="004D66BE" w:rsidRPr="008B5FBD" w:rsidRDefault="004D66BE" w:rsidP="00DD4443">
      <w:pPr>
        <w:tabs>
          <w:tab w:val="left" w:pos="426"/>
        </w:tabs>
        <w:ind w:firstLine="709"/>
        <w:jc w:val="both"/>
        <w:rPr>
          <w:b/>
          <w:sz w:val="22"/>
          <w:szCs w:val="22"/>
        </w:rPr>
      </w:pPr>
    </w:p>
    <w:p w:rsidR="009717D7" w:rsidRPr="008B5FBD" w:rsidRDefault="00FC1513" w:rsidP="00E95313">
      <w:pPr>
        <w:pStyle w:val="Orenburg2"/>
        <w:numPr>
          <w:ilvl w:val="0"/>
          <w:numId w:val="0"/>
        </w:numPr>
        <w:tabs>
          <w:tab w:val="left" w:pos="426"/>
          <w:tab w:val="num" w:pos="1440"/>
        </w:tabs>
        <w:ind w:firstLine="709"/>
        <w:rPr>
          <w:sz w:val="22"/>
          <w:szCs w:val="22"/>
        </w:rPr>
      </w:pPr>
      <w:r w:rsidRPr="008B5FBD">
        <w:rPr>
          <w:sz w:val="22"/>
          <w:szCs w:val="22"/>
        </w:rPr>
        <w:t>_________________</w:t>
      </w:r>
      <w:r w:rsidR="000D2F5D" w:rsidRPr="008B5FBD">
        <w:rPr>
          <w:sz w:val="22"/>
          <w:szCs w:val="22"/>
        </w:rPr>
        <w:t xml:space="preserve">, именуемое в дальнейшем </w:t>
      </w:r>
      <w:r w:rsidR="00374B7B" w:rsidRPr="008B5FBD">
        <w:rPr>
          <w:sz w:val="22"/>
          <w:szCs w:val="22"/>
        </w:rPr>
        <w:t>«</w:t>
      </w:r>
      <w:r w:rsidR="000D2F5D" w:rsidRPr="008B5FBD">
        <w:rPr>
          <w:sz w:val="22"/>
          <w:szCs w:val="22"/>
        </w:rPr>
        <w:t>Лизингодатель</w:t>
      </w:r>
      <w:r w:rsidR="00374B7B" w:rsidRPr="008B5FBD">
        <w:rPr>
          <w:sz w:val="22"/>
          <w:szCs w:val="22"/>
        </w:rPr>
        <w:t>»</w:t>
      </w:r>
      <w:r w:rsidR="000D2F5D" w:rsidRPr="008B5FBD">
        <w:rPr>
          <w:sz w:val="22"/>
          <w:szCs w:val="22"/>
        </w:rPr>
        <w:t xml:space="preserve">, в лице </w:t>
      </w:r>
      <w:r w:rsidR="00390922" w:rsidRPr="008B5FBD">
        <w:rPr>
          <w:sz w:val="22"/>
          <w:szCs w:val="22"/>
        </w:rPr>
        <w:t>_______________</w:t>
      </w:r>
      <w:r w:rsidR="00926203" w:rsidRPr="008B5FBD">
        <w:rPr>
          <w:sz w:val="22"/>
          <w:szCs w:val="22"/>
        </w:rPr>
        <w:t xml:space="preserve">, действующего на основании </w:t>
      </w:r>
      <w:r w:rsidR="00390922" w:rsidRPr="008B5FBD">
        <w:rPr>
          <w:sz w:val="22"/>
          <w:szCs w:val="22"/>
        </w:rPr>
        <w:t>_______________</w:t>
      </w:r>
      <w:r w:rsidR="000D2F5D" w:rsidRPr="008B5FBD">
        <w:rPr>
          <w:sz w:val="22"/>
          <w:szCs w:val="22"/>
        </w:rPr>
        <w:t xml:space="preserve">, с одной стороны, и </w:t>
      </w:r>
      <w:r w:rsidR="00996790" w:rsidRPr="008B5FBD">
        <w:rPr>
          <w:sz w:val="22"/>
          <w:szCs w:val="22"/>
        </w:rPr>
        <w:t>_______________________</w:t>
      </w:r>
      <w:r w:rsidR="000D2F5D" w:rsidRPr="008B5FBD">
        <w:rPr>
          <w:sz w:val="22"/>
          <w:szCs w:val="22"/>
        </w:rPr>
        <w:t xml:space="preserve">, именуемое в дальнейшем </w:t>
      </w:r>
      <w:r w:rsidR="00374B7B" w:rsidRPr="008B5FBD">
        <w:rPr>
          <w:sz w:val="22"/>
          <w:szCs w:val="22"/>
        </w:rPr>
        <w:t>«</w:t>
      </w:r>
      <w:r w:rsidR="000D2F5D" w:rsidRPr="008B5FBD">
        <w:rPr>
          <w:sz w:val="22"/>
          <w:szCs w:val="22"/>
        </w:rPr>
        <w:t>Лизингополучатель</w:t>
      </w:r>
      <w:r w:rsidR="00374B7B" w:rsidRPr="008B5FBD">
        <w:rPr>
          <w:sz w:val="22"/>
          <w:szCs w:val="22"/>
        </w:rPr>
        <w:t>»</w:t>
      </w:r>
      <w:r w:rsidR="000D2F5D" w:rsidRPr="008B5FBD">
        <w:rPr>
          <w:sz w:val="22"/>
          <w:szCs w:val="22"/>
        </w:rPr>
        <w:t xml:space="preserve">, в лице </w:t>
      </w:r>
      <w:r w:rsidR="00996790" w:rsidRPr="008B5FBD">
        <w:rPr>
          <w:sz w:val="22"/>
          <w:szCs w:val="22"/>
        </w:rPr>
        <w:t>________________</w:t>
      </w:r>
      <w:r w:rsidR="000D2F5D" w:rsidRPr="008B5FBD">
        <w:rPr>
          <w:sz w:val="22"/>
          <w:szCs w:val="22"/>
        </w:rPr>
        <w:t xml:space="preserve">, действующего на основании </w:t>
      </w:r>
      <w:r w:rsidR="00996790" w:rsidRPr="008B5FBD">
        <w:rPr>
          <w:sz w:val="22"/>
          <w:szCs w:val="22"/>
        </w:rPr>
        <w:t>_____________</w:t>
      </w:r>
      <w:r w:rsidR="000D2F5D" w:rsidRPr="008B5FBD">
        <w:rPr>
          <w:sz w:val="22"/>
          <w:szCs w:val="22"/>
        </w:rPr>
        <w:t xml:space="preserve">, с другой стороны, </w:t>
      </w:r>
      <w:r w:rsidR="009717D7" w:rsidRPr="008B5FBD">
        <w:rPr>
          <w:sz w:val="22"/>
          <w:szCs w:val="22"/>
        </w:rPr>
        <w:t>заключили настоящий</w:t>
      </w:r>
      <w:r w:rsidR="00BE6B51" w:rsidRPr="008B5FBD">
        <w:rPr>
          <w:sz w:val="22"/>
          <w:szCs w:val="22"/>
        </w:rPr>
        <w:t xml:space="preserve"> </w:t>
      </w:r>
      <w:r w:rsidR="009717D7" w:rsidRPr="008B5FBD">
        <w:rPr>
          <w:sz w:val="22"/>
          <w:szCs w:val="22"/>
        </w:rPr>
        <w:t xml:space="preserve">договор, именуемый в дальнейшем «Договор лизинга», </w:t>
      </w:r>
      <w:r w:rsidR="00191712" w:rsidRPr="008B5FBD">
        <w:rPr>
          <w:sz w:val="22"/>
          <w:szCs w:val="22"/>
        </w:rPr>
        <w:t>по результатам закупочной процедуры на право заключения договора на поставку __________________, объявленной извещением от __________№______, на основании протокола о результатах закупочной процедуры на право заключения договора на поставку от __________ № _____, заключили настоящий Договор о нижеследующем:</w:t>
      </w:r>
      <w:r w:rsidR="00BE6B51" w:rsidRPr="008B5FBD">
        <w:rPr>
          <w:sz w:val="22"/>
          <w:szCs w:val="22"/>
        </w:rPr>
        <w:br/>
      </w:r>
    </w:p>
    <w:p w:rsidR="00CD55A4" w:rsidRPr="008B5FBD" w:rsidRDefault="00CD55A4" w:rsidP="00DD4443">
      <w:pPr>
        <w:pStyle w:val="Orenburg2"/>
        <w:numPr>
          <w:ilvl w:val="0"/>
          <w:numId w:val="0"/>
        </w:numPr>
        <w:tabs>
          <w:tab w:val="left" w:pos="426"/>
          <w:tab w:val="num" w:pos="1440"/>
        </w:tabs>
        <w:spacing w:before="0" w:after="0"/>
        <w:ind w:firstLine="709"/>
        <w:rPr>
          <w:sz w:val="22"/>
          <w:szCs w:val="22"/>
        </w:rPr>
      </w:pPr>
    </w:p>
    <w:p w:rsidR="00EA7DB9" w:rsidRPr="008B5FBD" w:rsidRDefault="00EA7DB9" w:rsidP="00DD4443">
      <w:pPr>
        <w:pStyle w:val="Orenburg2"/>
        <w:numPr>
          <w:ilvl w:val="0"/>
          <w:numId w:val="0"/>
        </w:numPr>
        <w:tabs>
          <w:tab w:val="left" w:pos="426"/>
          <w:tab w:val="num" w:pos="1440"/>
        </w:tabs>
        <w:spacing w:before="0" w:after="0"/>
        <w:ind w:firstLine="709"/>
        <w:rPr>
          <w:sz w:val="22"/>
          <w:szCs w:val="22"/>
        </w:rPr>
      </w:pPr>
    </w:p>
    <w:p w:rsidR="0077070E" w:rsidRPr="008B5FBD" w:rsidRDefault="0077070E" w:rsidP="0058169B">
      <w:pPr>
        <w:numPr>
          <w:ilvl w:val="0"/>
          <w:numId w:val="18"/>
        </w:numPr>
        <w:tabs>
          <w:tab w:val="left" w:pos="142"/>
        </w:tabs>
        <w:ind w:left="0" w:firstLine="567"/>
        <w:jc w:val="center"/>
        <w:rPr>
          <w:b/>
          <w:sz w:val="22"/>
          <w:szCs w:val="22"/>
          <w:lang w:eastAsia="ru-RU"/>
        </w:rPr>
      </w:pPr>
      <w:bookmarkStart w:id="0" w:name="_Ref422026464"/>
      <w:r w:rsidRPr="008B5FBD">
        <w:rPr>
          <w:b/>
          <w:sz w:val="22"/>
          <w:szCs w:val="22"/>
          <w:lang w:eastAsia="ru-RU"/>
        </w:rPr>
        <w:t>Предмет договора.</w:t>
      </w:r>
    </w:p>
    <w:p w:rsidR="0077070E" w:rsidRPr="008B5FBD" w:rsidRDefault="0077070E" w:rsidP="0077070E">
      <w:pPr>
        <w:numPr>
          <w:ilvl w:val="1"/>
          <w:numId w:val="18"/>
        </w:numPr>
        <w:tabs>
          <w:tab w:val="left" w:pos="709"/>
          <w:tab w:val="left" w:pos="1134"/>
        </w:tabs>
        <w:ind w:left="0" w:firstLine="709"/>
        <w:contextualSpacing/>
        <w:jc w:val="both"/>
        <w:rPr>
          <w:sz w:val="22"/>
          <w:szCs w:val="22"/>
          <w:lang w:eastAsia="ru-RU"/>
        </w:rPr>
      </w:pPr>
      <w:r w:rsidRPr="008B5FBD">
        <w:rPr>
          <w:sz w:val="22"/>
          <w:szCs w:val="22"/>
          <w:lang w:eastAsia="ru-RU"/>
        </w:rPr>
        <w:t>По настоящему договору Лизингодатель обязуется приобрести у Продавца, выбранного Лизинго</w:t>
      </w:r>
      <w:r w:rsidR="00FA556E" w:rsidRPr="008B5FBD">
        <w:rPr>
          <w:sz w:val="22"/>
          <w:szCs w:val="22"/>
          <w:lang w:eastAsia="ru-RU"/>
        </w:rPr>
        <w:t>дателем</w:t>
      </w:r>
      <w:r w:rsidRPr="008B5FBD">
        <w:rPr>
          <w:sz w:val="22"/>
          <w:szCs w:val="22"/>
          <w:lang w:eastAsia="ru-RU"/>
        </w:rPr>
        <w:t>, в собственность имущество (далее по тексту – «Предмет лизинга») марка, модель, комплектация, количество, качественные и технические характеристики которого согласованы сторонами и указаны в Спецификации (Приложение № 1 к настоящему договору), являющемся неотъемлемой частью настоящего договора и предоставить его за плату во временное владение и пользование Лизингополучателю.</w:t>
      </w:r>
    </w:p>
    <w:p w:rsidR="00EC36BB" w:rsidRPr="008B5FBD" w:rsidRDefault="0077070E" w:rsidP="00EC36BB">
      <w:pPr>
        <w:ind w:firstLine="567"/>
        <w:contextualSpacing/>
        <w:jc w:val="both"/>
        <w:rPr>
          <w:color w:val="000000"/>
          <w:sz w:val="22"/>
          <w:szCs w:val="22"/>
          <w:lang w:eastAsia="ru-RU"/>
        </w:rPr>
      </w:pPr>
      <w:r w:rsidRPr="008B5FBD">
        <w:rPr>
          <w:sz w:val="22"/>
          <w:szCs w:val="22"/>
          <w:lang w:eastAsia="ru-RU"/>
        </w:rPr>
        <w:t>Выбор Продавца и Предмета лизинга осуществляется Лизинго</w:t>
      </w:r>
      <w:r w:rsidR="00FA556E" w:rsidRPr="008B5FBD">
        <w:rPr>
          <w:sz w:val="22"/>
          <w:szCs w:val="22"/>
          <w:lang w:eastAsia="ru-RU"/>
        </w:rPr>
        <w:t>дателем</w:t>
      </w:r>
      <w:r w:rsidRPr="008B5FBD">
        <w:rPr>
          <w:sz w:val="22"/>
          <w:szCs w:val="22"/>
          <w:lang w:eastAsia="ru-RU"/>
        </w:rPr>
        <w:t>.</w:t>
      </w:r>
      <w:r w:rsidR="00EC36BB" w:rsidRPr="008B5FBD">
        <w:rPr>
          <w:color w:val="000000"/>
          <w:sz w:val="22"/>
          <w:szCs w:val="22"/>
          <w:lang w:eastAsia="ru-RU"/>
        </w:rPr>
        <w:t xml:space="preserve"> </w:t>
      </w:r>
      <w:r w:rsidR="00EC36BB" w:rsidRPr="008B5FBD">
        <w:rPr>
          <w:color w:val="000000"/>
          <w:sz w:val="22"/>
          <w:szCs w:val="22"/>
          <w:highlight w:val="yellow"/>
          <w:lang w:eastAsia="ru-RU"/>
        </w:rPr>
        <w:t>На момент передачи Лизингополучателю Имущества во временное владение и пользование, Имущество должно принадлежать Лизингодателю на праве собственности.</w:t>
      </w:r>
    </w:p>
    <w:p w:rsidR="0077070E" w:rsidRPr="008B5FBD" w:rsidRDefault="0077070E" w:rsidP="0077070E">
      <w:pPr>
        <w:numPr>
          <w:ilvl w:val="1"/>
          <w:numId w:val="18"/>
        </w:numPr>
        <w:tabs>
          <w:tab w:val="left" w:pos="709"/>
          <w:tab w:val="left" w:pos="1134"/>
        </w:tabs>
        <w:ind w:left="0" w:firstLine="709"/>
        <w:contextualSpacing/>
        <w:jc w:val="both"/>
        <w:rPr>
          <w:sz w:val="22"/>
          <w:szCs w:val="22"/>
          <w:lang w:eastAsia="ru-RU"/>
        </w:rPr>
      </w:pPr>
      <w:r w:rsidRPr="008B5FBD">
        <w:rPr>
          <w:sz w:val="22"/>
          <w:szCs w:val="22"/>
          <w:lang w:eastAsia="ru-RU"/>
        </w:rPr>
        <w:t>Порядок взаимоотношений Сторон изложен в тексте настоящего договора, который включает в себя Приложение № 1, Приложение № 2, и Приложение № 3.</w:t>
      </w:r>
    </w:p>
    <w:p w:rsidR="0058169B" w:rsidRPr="008B5FBD" w:rsidRDefault="0077070E" w:rsidP="0058169B">
      <w:pPr>
        <w:tabs>
          <w:tab w:val="left" w:pos="1134"/>
        </w:tabs>
        <w:ind w:firstLine="709"/>
        <w:jc w:val="both"/>
        <w:rPr>
          <w:sz w:val="22"/>
          <w:szCs w:val="22"/>
          <w:lang w:eastAsia="ru-RU"/>
        </w:rPr>
      </w:pPr>
      <w:r w:rsidRPr="008B5FBD">
        <w:rPr>
          <w:sz w:val="22"/>
          <w:szCs w:val="22"/>
          <w:lang w:eastAsia="ru-RU"/>
        </w:rPr>
        <w:t xml:space="preserve">Приложением № 3 к настоящему договору являются Правила предоставления имущества в лизинг (далее – Правила), которые являются неотъемлемой частью настоящего Договора. </w:t>
      </w:r>
    </w:p>
    <w:p w:rsidR="0077070E" w:rsidRPr="008B5FBD" w:rsidRDefault="0058169B" w:rsidP="0077070E">
      <w:pPr>
        <w:tabs>
          <w:tab w:val="left" w:pos="1134"/>
        </w:tabs>
        <w:ind w:firstLine="709"/>
        <w:jc w:val="both"/>
        <w:rPr>
          <w:sz w:val="22"/>
          <w:szCs w:val="22"/>
          <w:lang w:eastAsia="ru-RU"/>
        </w:rPr>
      </w:pPr>
      <w:r w:rsidRPr="008B5FBD">
        <w:rPr>
          <w:sz w:val="22"/>
          <w:szCs w:val="22"/>
          <w:lang w:eastAsia="ru-RU"/>
        </w:rPr>
        <w:t>1.3 При</w:t>
      </w:r>
      <w:r w:rsidR="0077070E" w:rsidRPr="008B5FBD">
        <w:rPr>
          <w:sz w:val="22"/>
          <w:szCs w:val="22"/>
          <w:lang w:eastAsia="ru-RU"/>
        </w:rPr>
        <w:t xml:space="preserve"> исполнении Договора лизинга Стороны руководствуются Правилами, как если бы положения Правил были бы включены в сам текст Договора лизинга.</w:t>
      </w:r>
    </w:p>
    <w:p w:rsidR="0077070E" w:rsidRPr="008B5FBD" w:rsidRDefault="0077070E" w:rsidP="0058169B">
      <w:pPr>
        <w:pStyle w:val="af6"/>
        <w:numPr>
          <w:ilvl w:val="1"/>
          <w:numId w:val="25"/>
        </w:numPr>
        <w:tabs>
          <w:tab w:val="left" w:pos="1276"/>
          <w:tab w:val="left" w:pos="1418"/>
        </w:tabs>
        <w:spacing w:after="0"/>
        <w:ind w:left="0" w:firstLine="709"/>
        <w:jc w:val="both"/>
        <w:rPr>
          <w:rFonts w:ascii="Times New Roman" w:eastAsia="Times New Roman" w:hAnsi="Times New Roman"/>
          <w:lang w:eastAsia="ru-RU"/>
        </w:rPr>
      </w:pPr>
      <w:r w:rsidRPr="008B5FBD">
        <w:rPr>
          <w:rFonts w:ascii="Times New Roman" w:eastAsia="Times New Roman" w:hAnsi="Times New Roman"/>
          <w:lang w:eastAsia="ru-RU"/>
        </w:rPr>
        <w:t>В случае наличия противоречий между Правилами и условиями Договора лизинга приоритетное значение имеют условия Договора лизинга. Правила применяются в части, не противоречащей условиям Договора лизинга.</w:t>
      </w:r>
    </w:p>
    <w:p w:rsidR="0077070E" w:rsidRPr="008B5FBD" w:rsidRDefault="0077070E" w:rsidP="0058169B">
      <w:pPr>
        <w:ind w:firstLine="709"/>
        <w:jc w:val="both"/>
        <w:rPr>
          <w:sz w:val="22"/>
          <w:szCs w:val="22"/>
          <w:lang w:eastAsia="ru-RU"/>
        </w:rPr>
      </w:pPr>
      <w:r w:rsidRPr="008B5FBD">
        <w:rPr>
          <w:sz w:val="22"/>
          <w:szCs w:val="22"/>
          <w:lang w:eastAsia="ru-RU"/>
        </w:rPr>
        <w:t xml:space="preserve">Срок временного владения и пользования Предметом лизинга начинается со дня передачи Предмета лизинга во владение и пользование Лизингополучателю и заканчивается в дату, определенную Графиком лизинговых платежей (Приложение № 2) для последнего платежа по настоящему Договору. </w:t>
      </w:r>
    </w:p>
    <w:p w:rsidR="00EC36BB" w:rsidRPr="008B5FBD" w:rsidRDefault="0077070E" w:rsidP="0058169B">
      <w:pPr>
        <w:tabs>
          <w:tab w:val="left" w:pos="1134"/>
        </w:tabs>
        <w:ind w:firstLine="709"/>
        <w:jc w:val="both"/>
        <w:rPr>
          <w:sz w:val="22"/>
          <w:szCs w:val="22"/>
          <w:lang w:eastAsia="ru-RU"/>
        </w:rPr>
      </w:pPr>
      <w:r w:rsidRPr="008B5FBD">
        <w:rPr>
          <w:sz w:val="22"/>
          <w:szCs w:val="22"/>
          <w:lang w:eastAsia="ru-RU"/>
        </w:rPr>
        <w:t>Подписанием настоящего договора Стороны пришли к соглашению о том, что выкупная стоимость Предмета лизинга по окончании Договора составит сумму, равную последнему лизинговому платежу, а при досрочном выкупе – сумму, указанную в графике дополнительных платежей при досрочном завершении договора лизинга (Приложение № 2 к Договору лизинга).</w:t>
      </w:r>
      <w:r w:rsidR="00EC36BB" w:rsidRPr="008B5FBD">
        <w:rPr>
          <w:sz w:val="22"/>
          <w:szCs w:val="22"/>
          <w:lang w:eastAsia="ru-RU"/>
        </w:rPr>
        <w:t xml:space="preserve"> </w:t>
      </w:r>
    </w:p>
    <w:p w:rsidR="0077070E" w:rsidRPr="008B5FBD" w:rsidRDefault="0077070E" w:rsidP="0058169B">
      <w:pPr>
        <w:tabs>
          <w:tab w:val="left" w:pos="1134"/>
        </w:tabs>
        <w:ind w:firstLine="709"/>
        <w:jc w:val="both"/>
        <w:rPr>
          <w:sz w:val="22"/>
          <w:szCs w:val="22"/>
          <w:lang w:eastAsia="ru-RU"/>
        </w:rPr>
      </w:pPr>
      <w:r w:rsidRPr="008B5FBD">
        <w:rPr>
          <w:sz w:val="22"/>
          <w:szCs w:val="22"/>
          <w:lang w:eastAsia="ru-RU"/>
        </w:rPr>
        <w:t>По истечении срока действия настоящего договора, при условии выполнения Лизингополучателем своих обязательств по уплате лизинговых платежей в полном объеме, Предмет лизинга переходит в собственность Лизингополучателя, что подтверждается подписанием Сторонами акта приема-передачи Предмета лизинга в собственность.</w:t>
      </w:r>
    </w:p>
    <w:p w:rsidR="0077070E" w:rsidRPr="008B5FBD" w:rsidRDefault="0077070E" w:rsidP="00191712">
      <w:pPr>
        <w:tabs>
          <w:tab w:val="left" w:pos="1134"/>
        </w:tabs>
        <w:ind w:firstLine="709"/>
        <w:jc w:val="both"/>
        <w:rPr>
          <w:sz w:val="22"/>
          <w:szCs w:val="22"/>
          <w:lang w:eastAsia="ru-RU"/>
        </w:rPr>
      </w:pPr>
    </w:p>
    <w:p w:rsidR="0077070E" w:rsidRPr="008B5FBD" w:rsidRDefault="0077070E" w:rsidP="0058169B">
      <w:pPr>
        <w:numPr>
          <w:ilvl w:val="0"/>
          <w:numId w:val="25"/>
        </w:numPr>
        <w:tabs>
          <w:tab w:val="left" w:pos="1134"/>
        </w:tabs>
        <w:ind w:left="0" w:firstLine="709"/>
        <w:contextualSpacing/>
        <w:jc w:val="center"/>
        <w:rPr>
          <w:b/>
          <w:sz w:val="22"/>
          <w:szCs w:val="22"/>
          <w:lang w:eastAsia="ru-RU"/>
        </w:rPr>
      </w:pPr>
      <w:r w:rsidRPr="008B5FBD">
        <w:rPr>
          <w:b/>
          <w:sz w:val="22"/>
          <w:szCs w:val="22"/>
          <w:lang w:eastAsia="ru-RU"/>
        </w:rPr>
        <w:t>Передача Предмета лизинга.</w:t>
      </w:r>
    </w:p>
    <w:p w:rsidR="0077070E" w:rsidRPr="008B5FBD" w:rsidRDefault="0077070E" w:rsidP="0058169B">
      <w:pPr>
        <w:numPr>
          <w:ilvl w:val="1"/>
          <w:numId w:val="25"/>
        </w:numPr>
        <w:tabs>
          <w:tab w:val="left" w:pos="709"/>
          <w:tab w:val="left" w:pos="1134"/>
          <w:tab w:val="left" w:pos="1418"/>
        </w:tabs>
        <w:ind w:left="0" w:firstLine="709"/>
        <w:contextualSpacing/>
        <w:jc w:val="both"/>
        <w:rPr>
          <w:sz w:val="22"/>
          <w:szCs w:val="22"/>
          <w:lang w:eastAsia="ru-RU"/>
        </w:rPr>
      </w:pPr>
      <w:r w:rsidRPr="008B5FBD">
        <w:rPr>
          <w:sz w:val="22"/>
          <w:szCs w:val="22"/>
          <w:lang w:eastAsia="ru-RU"/>
        </w:rPr>
        <w:t xml:space="preserve">Лизингополучатель обязуется принять Предмет лизинга непосредственно от Продавца в указанном Продавцом месте нахождения Предмета лизинга. </w:t>
      </w:r>
    </w:p>
    <w:p w:rsidR="0077070E" w:rsidRPr="008B5FBD" w:rsidRDefault="0077070E" w:rsidP="0058169B">
      <w:pPr>
        <w:numPr>
          <w:ilvl w:val="1"/>
          <w:numId w:val="25"/>
        </w:numPr>
        <w:tabs>
          <w:tab w:val="left" w:pos="709"/>
          <w:tab w:val="left" w:pos="1134"/>
          <w:tab w:val="left" w:pos="1418"/>
        </w:tabs>
        <w:ind w:left="0" w:firstLine="709"/>
        <w:contextualSpacing/>
        <w:jc w:val="both"/>
        <w:rPr>
          <w:sz w:val="22"/>
          <w:szCs w:val="22"/>
          <w:lang w:eastAsia="ru-RU"/>
        </w:rPr>
      </w:pPr>
      <w:r w:rsidRPr="008B5FBD">
        <w:rPr>
          <w:sz w:val="22"/>
          <w:szCs w:val="22"/>
          <w:lang w:eastAsia="ru-RU"/>
        </w:rPr>
        <w:t>Лизингополучатель</w:t>
      </w:r>
      <w:r w:rsidRPr="008B5FBD">
        <w:rPr>
          <w:color w:val="1F497D"/>
          <w:sz w:val="22"/>
          <w:szCs w:val="22"/>
          <w:lang w:eastAsia="ru-RU"/>
        </w:rPr>
        <w:t xml:space="preserve"> </w:t>
      </w:r>
      <w:r w:rsidRPr="008B5FBD">
        <w:rPr>
          <w:sz w:val="22"/>
          <w:szCs w:val="22"/>
          <w:lang w:eastAsia="ru-RU"/>
        </w:rPr>
        <w:t>обязан сообщить Лизингодателю о факте получения Предмета лизинга в письменной форме не позднее одного рабочего дня с даты подписания документа, подтверждающего факт получения Предмета лизинга.</w:t>
      </w:r>
    </w:p>
    <w:p w:rsidR="0077070E" w:rsidRPr="008B5FBD" w:rsidRDefault="0077070E" w:rsidP="00191712">
      <w:pPr>
        <w:tabs>
          <w:tab w:val="left" w:pos="1134"/>
        </w:tabs>
        <w:ind w:firstLine="709"/>
        <w:jc w:val="both"/>
        <w:rPr>
          <w:sz w:val="22"/>
          <w:szCs w:val="22"/>
          <w:lang w:eastAsia="ru-RU"/>
        </w:rPr>
      </w:pPr>
      <w:r w:rsidRPr="008B5FBD">
        <w:rPr>
          <w:sz w:val="22"/>
          <w:szCs w:val="22"/>
          <w:lang w:eastAsia="ru-RU"/>
        </w:rPr>
        <w:t xml:space="preserve">Уведомление о получении Предмета лизинга направляется Лизингополучателем посредством системы электронного документооборота «СБИС» либо экспресс почтой с приложением документов, подтверждающих факт передачи (акта приема-передачи) и фотографий полученного Предмета лизинга. </w:t>
      </w:r>
    </w:p>
    <w:p w:rsidR="0077070E" w:rsidRPr="008B5FBD" w:rsidRDefault="0077070E" w:rsidP="00191712">
      <w:pPr>
        <w:tabs>
          <w:tab w:val="left" w:pos="1134"/>
        </w:tabs>
        <w:ind w:firstLine="709"/>
        <w:jc w:val="both"/>
        <w:rPr>
          <w:sz w:val="22"/>
          <w:szCs w:val="22"/>
          <w:lang w:eastAsia="ru-RU"/>
        </w:rPr>
      </w:pPr>
      <w:r w:rsidRPr="008B5FBD">
        <w:rPr>
          <w:sz w:val="22"/>
          <w:szCs w:val="22"/>
          <w:lang w:eastAsia="ru-RU"/>
        </w:rPr>
        <w:t>В случае отсутствия у Лизингополучателя возможности отправить вышеуказанные документы посредством электронного документооборота, документы направляются в адрес Покупателя по электронной почте, указанной в разделе 9 настоящего договора и заказным письмом с почтовым уведомлением не позднее одного рабочего дня с даты получения Имущества.</w:t>
      </w:r>
    </w:p>
    <w:p w:rsidR="0077070E" w:rsidRPr="008B5FBD" w:rsidRDefault="0077070E" w:rsidP="00191712">
      <w:pPr>
        <w:tabs>
          <w:tab w:val="left" w:pos="1134"/>
        </w:tabs>
        <w:ind w:firstLine="709"/>
        <w:jc w:val="both"/>
        <w:rPr>
          <w:sz w:val="22"/>
          <w:szCs w:val="22"/>
          <w:lang w:eastAsia="ru-RU"/>
        </w:rPr>
      </w:pPr>
      <w:r w:rsidRPr="008B5FBD">
        <w:rPr>
          <w:sz w:val="22"/>
          <w:szCs w:val="22"/>
          <w:lang w:eastAsia="ru-RU"/>
        </w:rPr>
        <w:t xml:space="preserve">Фотографирование Предмета лизинга осуществляется в следующих ракурсах: </w:t>
      </w:r>
      <w:proofErr w:type="gramStart"/>
      <w:r w:rsidRPr="008B5FBD">
        <w:rPr>
          <w:sz w:val="22"/>
          <w:szCs w:val="22"/>
          <w:lang w:eastAsia="ru-RU"/>
        </w:rPr>
        <w:t>фото салона</w:t>
      </w:r>
      <w:proofErr w:type="gramEnd"/>
      <w:r w:rsidRPr="008B5FBD">
        <w:rPr>
          <w:sz w:val="22"/>
          <w:szCs w:val="22"/>
          <w:lang w:eastAsia="ru-RU"/>
        </w:rPr>
        <w:t xml:space="preserve">, общий вид, спереди, сбоку, сзади. На фотографии обязательно должны быть видны идентифицирующие признаки </w:t>
      </w:r>
      <w:r w:rsidRPr="008B5FBD">
        <w:rPr>
          <w:sz w:val="22"/>
          <w:szCs w:val="22"/>
          <w:lang w:eastAsia="ru-RU"/>
        </w:rPr>
        <w:lastRenderedPageBreak/>
        <w:t>Имущества (заводские номера, VIN, фото государственного регистрационного знака (при наличии), номер рамы, кузова, двигателя, фото счетчика наработки или одометра с показаниями</w:t>
      </w:r>
      <w:proofErr w:type="gramStart"/>
      <w:r w:rsidRPr="008B5FBD">
        <w:rPr>
          <w:sz w:val="22"/>
          <w:szCs w:val="22"/>
          <w:lang w:eastAsia="ru-RU"/>
        </w:rPr>
        <w:t>.</w:t>
      </w:r>
      <w:proofErr w:type="gramEnd"/>
      <w:r w:rsidRPr="008B5FBD">
        <w:rPr>
          <w:sz w:val="22"/>
          <w:szCs w:val="22"/>
          <w:lang w:eastAsia="ru-RU"/>
        </w:rPr>
        <w:t xml:space="preserve"> и т. д.).</w:t>
      </w:r>
    </w:p>
    <w:p w:rsidR="0077070E" w:rsidRPr="008B5FBD" w:rsidRDefault="0077070E" w:rsidP="0058169B">
      <w:pPr>
        <w:numPr>
          <w:ilvl w:val="1"/>
          <w:numId w:val="25"/>
        </w:numPr>
        <w:tabs>
          <w:tab w:val="left" w:pos="709"/>
          <w:tab w:val="left" w:pos="1134"/>
          <w:tab w:val="left" w:pos="1418"/>
        </w:tabs>
        <w:ind w:left="0" w:firstLine="709"/>
        <w:contextualSpacing/>
        <w:jc w:val="both"/>
        <w:rPr>
          <w:sz w:val="22"/>
          <w:szCs w:val="22"/>
          <w:lang w:eastAsia="ru-RU"/>
        </w:rPr>
      </w:pPr>
      <w:r w:rsidRPr="008B5FBD">
        <w:rPr>
          <w:sz w:val="22"/>
          <w:szCs w:val="22"/>
          <w:lang w:eastAsia="ru-RU"/>
        </w:rPr>
        <w:t>Моментом исполнения Лизингодателем обязательств по передаче Лизингополучателю Предмета Лизинга является дата подписания Лизингополучателем любого документа, подтверждающего факт получения Предмета лизинга у Продавца.</w:t>
      </w:r>
      <w:r w:rsidR="00EC36BB" w:rsidRPr="008B5FBD">
        <w:rPr>
          <w:color w:val="000000"/>
          <w:sz w:val="22"/>
          <w:szCs w:val="22"/>
          <w:lang w:eastAsia="ru-RU"/>
        </w:rPr>
        <w:t xml:space="preserve"> </w:t>
      </w:r>
      <w:r w:rsidR="00EC36BB" w:rsidRPr="008B5FBD">
        <w:rPr>
          <w:color w:val="000000"/>
          <w:sz w:val="22"/>
          <w:szCs w:val="22"/>
          <w:highlight w:val="yellow"/>
          <w:lang w:eastAsia="ru-RU"/>
        </w:rPr>
        <w:t xml:space="preserve">В течение всего срока Договора Имущество учитывается на балансе </w:t>
      </w:r>
      <w:r w:rsidR="00EC36BB" w:rsidRPr="008B5FBD">
        <w:rPr>
          <w:sz w:val="22"/>
          <w:szCs w:val="22"/>
          <w:lang w:eastAsia="ru-RU"/>
        </w:rPr>
        <w:t>Лизингодателя.</w:t>
      </w:r>
    </w:p>
    <w:p w:rsidR="0077070E" w:rsidRPr="008B5FBD" w:rsidRDefault="0077070E" w:rsidP="00191712">
      <w:pPr>
        <w:tabs>
          <w:tab w:val="left" w:pos="1134"/>
          <w:tab w:val="left" w:pos="1418"/>
        </w:tabs>
        <w:ind w:firstLine="709"/>
        <w:jc w:val="both"/>
        <w:rPr>
          <w:sz w:val="22"/>
          <w:szCs w:val="22"/>
          <w:lang w:eastAsia="ru-RU"/>
        </w:rPr>
      </w:pPr>
      <w:r w:rsidRPr="008B5FBD">
        <w:rPr>
          <w:sz w:val="22"/>
          <w:szCs w:val="22"/>
          <w:lang w:eastAsia="ru-RU"/>
        </w:rPr>
        <w:t>С этого момента считается, что Лизингодатель выполнил свои обязательства по передаче Лизингополучателю Предмета лизинга во временное владение и пользование.</w:t>
      </w:r>
    </w:p>
    <w:p w:rsidR="0077070E" w:rsidRPr="008B5FBD" w:rsidRDefault="0077070E" w:rsidP="00191712">
      <w:pPr>
        <w:tabs>
          <w:tab w:val="left" w:pos="1134"/>
          <w:tab w:val="left" w:pos="1418"/>
        </w:tabs>
        <w:ind w:firstLine="709"/>
        <w:jc w:val="both"/>
        <w:rPr>
          <w:sz w:val="22"/>
          <w:szCs w:val="22"/>
          <w:lang w:eastAsia="ru-RU"/>
        </w:rPr>
      </w:pPr>
      <w:r w:rsidRPr="008B5FBD">
        <w:rPr>
          <w:sz w:val="22"/>
          <w:szCs w:val="22"/>
          <w:lang w:eastAsia="ru-RU"/>
        </w:rPr>
        <w:t>Лизингополучатель принимает Предмет лизинга к учету на основании документов, подтверждающих получение им Предмета лизинга от Продавца.</w:t>
      </w:r>
    </w:p>
    <w:p w:rsidR="0077070E" w:rsidRPr="008B5FBD" w:rsidRDefault="0077070E" w:rsidP="00191712">
      <w:pPr>
        <w:tabs>
          <w:tab w:val="left" w:pos="1134"/>
          <w:tab w:val="left" w:pos="1418"/>
        </w:tabs>
        <w:ind w:firstLine="709"/>
        <w:jc w:val="both"/>
        <w:rPr>
          <w:sz w:val="22"/>
          <w:szCs w:val="22"/>
          <w:lang w:eastAsia="ru-RU"/>
        </w:rPr>
      </w:pPr>
      <w:r w:rsidRPr="008B5FBD">
        <w:rPr>
          <w:sz w:val="22"/>
          <w:szCs w:val="22"/>
          <w:lang w:eastAsia="ru-RU"/>
        </w:rPr>
        <w:t>Лизингополучатель несет ответственность за сохранность Предмета лизинга от всех видов ущерба, а также риски, связанные с его гибелью, утратой, порчей, хищением, преждевременной поломкой, ошибкой, допущенной при его монтаже или эксплуатации, и иные имущественные риски с момента фактической приемки Предмета лизинга.</w:t>
      </w:r>
    </w:p>
    <w:p w:rsidR="0077070E" w:rsidRPr="008B5FBD" w:rsidRDefault="0077070E" w:rsidP="00191712">
      <w:pPr>
        <w:tabs>
          <w:tab w:val="left" w:pos="1134"/>
          <w:tab w:val="left" w:pos="1418"/>
        </w:tabs>
        <w:ind w:firstLine="709"/>
        <w:jc w:val="both"/>
        <w:rPr>
          <w:b/>
          <w:i/>
          <w:sz w:val="22"/>
          <w:szCs w:val="22"/>
          <w:lang w:eastAsia="ru-RU"/>
        </w:rPr>
      </w:pPr>
      <w:r w:rsidRPr="008B5FBD">
        <w:rPr>
          <w:sz w:val="22"/>
          <w:szCs w:val="22"/>
          <w:lang w:eastAsia="ru-RU"/>
        </w:rPr>
        <w:t xml:space="preserve"> </w:t>
      </w:r>
    </w:p>
    <w:p w:rsidR="0077070E" w:rsidRPr="008B5FBD" w:rsidRDefault="0077070E" w:rsidP="0058169B">
      <w:pPr>
        <w:numPr>
          <w:ilvl w:val="0"/>
          <w:numId w:val="25"/>
        </w:numPr>
        <w:tabs>
          <w:tab w:val="left" w:pos="1134"/>
        </w:tabs>
        <w:ind w:left="0" w:firstLine="709"/>
        <w:contextualSpacing/>
        <w:jc w:val="center"/>
        <w:rPr>
          <w:b/>
          <w:sz w:val="22"/>
          <w:szCs w:val="22"/>
          <w:lang w:eastAsia="ru-RU"/>
        </w:rPr>
      </w:pPr>
      <w:r w:rsidRPr="008B5FBD">
        <w:rPr>
          <w:b/>
          <w:sz w:val="22"/>
          <w:szCs w:val="22"/>
          <w:lang w:eastAsia="ru-RU"/>
        </w:rPr>
        <w:t>Условия использования Предмета лизинга.</w:t>
      </w:r>
    </w:p>
    <w:p w:rsidR="0077070E" w:rsidRPr="008B5FBD" w:rsidRDefault="0058169B" w:rsidP="00191712">
      <w:pPr>
        <w:tabs>
          <w:tab w:val="left" w:pos="1134"/>
          <w:tab w:val="left" w:pos="1418"/>
        </w:tabs>
        <w:ind w:firstLine="709"/>
        <w:jc w:val="both"/>
        <w:rPr>
          <w:b/>
          <w:i/>
          <w:sz w:val="22"/>
          <w:szCs w:val="22"/>
          <w:u w:val="single"/>
          <w:lang w:eastAsia="ru-RU"/>
        </w:rPr>
      </w:pPr>
      <w:r w:rsidRPr="008B5FBD">
        <w:rPr>
          <w:sz w:val="22"/>
          <w:szCs w:val="22"/>
          <w:lang w:eastAsia="ru-RU"/>
        </w:rPr>
        <w:t>3</w:t>
      </w:r>
      <w:r w:rsidR="0077070E" w:rsidRPr="008B5FBD">
        <w:rPr>
          <w:sz w:val="22"/>
          <w:szCs w:val="22"/>
          <w:lang w:eastAsia="ru-RU"/>
        </w:rPr>
        <w:t>.1. Лизингополучатель обеспечивает постоянное местонахождение Предмета лизинга по адресу: _____________.</w:t>
      </w:r>
    </w:p>
    <w:p w:rsidR="0077070E" w:rsidRPr="008B5FBD" w:rsidRDefault="0077070E" w:rsidP="00191712">
      <w:pPr>
        <w:tabs>
          <w:tab w:val="left" w:pos="1134"/>
        </w:tabs>
        <w:ind w:firstLine="709"/>
        <w:jc w:val="center"/>
        <w:rPr>
          <w:b/>
          <w:sz w:val="22"/>
          <w:szCs w:val="22"/>
          <w:lang w:eastAsia="ru-RU"/>
        </w:rPr>
      </w:pPr>
    </w:p>
    <w:p w:rsidR="0077070E" w:rsidRPr="008B5FBD" w:rsidRDefault="0077070E" w:rsidP="0058169B">
      <w:pPr>
        <w:numPr>
          <w:ilvl w:val="0"/>
          <w:numId w:val="25"/>
        </w:numPr>
        <w:tabs>
          <w:tab w:val="left" w:pos="1134"/>
        </w:tabs>
        <w:ind w:left="0" w:firstLine="709"/>
        <w:jc w:val="center"/>
        <w:rPr>
          <w:b/>
          <w:sz w:val="22"/>
          <w:szCs w:val="22"/>
          <w:lang w:eastAsia="ru-RU"/>
        </w:rPr>
      </w:pPr>
      <w:r w:rsidRPr="008B5FBD">
        <w:rPr>
          <w:b/>
          <w:sz w:val="22"/>
          <w:szCs w:val="22"/>
          <w:lang w:eastAsia="ru-RU"/>
        </w:rPr>
        <w:t>Лизинговые платежи, порядок их оплаты.</w:t>
      </w:r>
    </w:p>
    <w:p w:rsidR="002F4C9E" w:rsidRPr="008B5FBD" w:rsidRDefault="002F4C9E" w:rsidP="0058169B">
      <w:pPr>
        <w:pStyle w:val="2"/>
        <w:numPr>
          <w:ilvl w:val="1"/>
          <w:numId w:val="25"/>
        </w:numPr>
        <w:tabs>
          <w:tab w:val="left" w:pos="-4462"/>
        </w:tabs>
        <w:spacing w:after="0" w:line="240" w:lineRule="auto"/>
        <w:ind w:left="0" w:firstLine="709"/>
        <w:contextualSpacing/>
        <w:jc w:val="both"/>
        <w:rPr>
          <w:sz w:val="22"/>
          <w:szCs w:val="22"/>
          <w:highlight w:val="yellow"/>
        </w:rPr>
      </w:pPr>
      <w:r w:rsidRPr="008B5FBD">
        <w:rPr>
          <w:b/>
          <w:sz w:val="22"/>
          <w:szCs w:val="22"/>
          <w:highlight w:val="yellow"/>
        </w:rPr>
        <w:t>Лизинговые платежи</w:t>
      </w:r>
      <w:r w:rsidRPr="008B5FBD">
        <w:rPr>
          <w:sz w:val="22"/>
          <w:szCs w:val="22"/>
          <w:highlight w:val="yellow"/>
        </w:rPr>
        <w:t xml:space="preserve"> – </w:t>
      </w:r>
      <w:r w:rsidRPr="008B5FBD">
        <w:rPr>
          <w:rFonts w:eastAsiaTheme="minorHAnsi"/>
          <w:sz w:val="22"/>
          <w:szCs w:val="22"/>
          <w:highlight w:val="yellow"/>
        </w:rPr>
        <w:t>аннуитетные платежи по Договору лизинга за весь срок действия Договора лизинга, в состав которых входят Стоимость предмета лизинга, включая возмещение затрат Лизингодателя, связанных с приобретением и передачей имущества Лизингополучателю, возмещение затрат, связанных с оказанием других предусмотренных Договором лизинга услуг, в том числе страхование Имущества, предусмотренное в разделе 8 Договора, и затраты на обеспечение исполнения Договора, а также доход Лизингодателя.</w:t>
      </w:r>
    </w:p>
    <w:p w:rsidR="002F4C9E" w:rsidRPr="008B5FBD" w:rsidRDefault="002F4C9E" w:rsidP="0058169B">
      <w:pPr>
        <w:pStyle w:val="2"/>
        <w:numPr>
          <w:ilvl w:val="1"/>
          <w:numId w:val="25"/>
        </w:numPr>
        <w:tabs>
          <w:tab w:val="left" w:pos="-4462"/>
        </w:tabs>
        <w:spacing w:after="0" w:line="240" w:lineRule="auto"/>
        <w:ind w:left="0" w:firstLine="708"/>
        <w:contextualSpacing/>
        <w:jc w:val="both"/>
        <w:rPr>
          <w:sz w:val="22"/>
          <w:szCs w:val="22"/>
          <w:highlight w:val="yellow"/>
        </w:rPr>
      </w:pPr>
      <w:r w:rsidRPr="008B5FBD">
        <w:rPr>
          <w:b/>
          <w:sz w:val="22"/>
          <w:szCs w:val="22"/>
          <w:highlight w:val="yellow"/>
        </w:rPr>
        <w:t>Выкупная цена</w:t>
      </w:r>
      <w:r w:rsidRPr="008B5FBD">
        <w:rPr>
          <w:sz w:val="22"/>
          <w:szCs w:val="22"/>
          <w:highlight w:val="yellow"/>
        </w:rPr>
        <w:t xml:space="preserve"> – денежная сумма (с НДС), которая подлежит уплате Лизингополучателем Лизингодателю не позднее срока, установленного для осуществления последнего лизингового платежа, если иное не определено Договором. Выкупная цена не входит в состав Лизинговых платежей. Размер и порядок оплаты Выкупной цены определены в Договоре.</w:t>
      </w:r>
    </w:p>
    <w:p w:rsidR="002F4C9E" w:rsidRPr="008B5FBD" w:rsidRDefault="002F4C9E" w:rsidP="0058169B">
      <w:pPr>
        <w:pStyle w:val="2"/>
        <w:numPr>
          <w:ilvl w:val="1"/>
          <w:numId w:val="25"/>
        </w:numPr>
        <w:tabs>
          <w:tab w:val="left" w:pos="-4462"/>
        </w:tabs>
        <w:spacing w:after="0" w:line="240" w:lineRule="auto"/>
        <w:ind w:left="0" w:firstLine="708"/>
        <w:contextualSpacing/>
        <w:jc w:val="both"/>
        <w:rPr>
          <w:sz w:val="22"/>
          <w:szCs w:val="22"/>
          <w:highlight w:val="yellow"/>
        </w:rPr>
      </w:pPr>
      <w:r w:rsidRPr="008B5FBD">
        <w:rPr>
          <w:b/>
          <w:sz w:val="22"/>
          <w:szCs w:val="22"/>
          <w:highlight w:val="yellow"/>
        </w:rPr>
        <w:t>Общая сумма Договора лизинга</w:t>
      </w:r>
      <w:r w:rsidRPr="008B5FBD">
        <w:rPr>
          <w:sz w:val="22"/>
          <w:szCs w:val="22"/>
          <w:highlight w:val="yellow"/>
        </w:rPr>
        <w:t xml:space="preserve"> – сумма платежей, подлежащих оплате Лизингополучателем Лизингодателю, и включающая в себя Предварительный платеж, Лизинговые платежи и Выкупную цену.</w:t>
      </w:r>
    </w:p>
    <w:p w:rsidR="0077070E" w:rsidRPr="008B5FBD" w:rsidRDefault="0077070E" w:rsidP="0058169B">
      <w:pPr>
        <w:numPr>
          <w:ilvl w:val="1"/>
          <w:numId w:val="25"/>
        </w:numPr>
        <w:tabs>
          <w:tab w:val="left" w:pos="709"/>
          <w:tab w:val="left" w:pos="1134"/>
        </w:tabs>
        <w:ind w:left="0" w:firstLine="709"/>
        <w:contextualSpacing/>
        <w:jc w:val="both"/>
        <w:rPr>
          <w:sz w:val="22"/>
          <w:szCs w:val="22"/>
          <w:lang w:eastAsia="ru-RU"/>
        </w:rPr>
      </w:pPr>
      <w:r w:rsidRPr="008B5FBD">
        <w:rPr>
          <w:sz w:val="22"/>
          <w:szCs w:val="22"/>
          <w:lang w:eastAsia="ru-RU"/>
        </w:rPr>
        <w:t>Общая сумма лизинговых платежей, выплачиваемая Лизингополучателем в период действия настоящего договора, составляет _______ (_________) рублей 00 копеек, в том числе НДС __________ (________) рублей 00 копеек.</w:t>
      </w:r>
    </w:p>
    <w:p w:rsidR="0077070E" w:rsidRPr="008B5FBD" w:rsidRDefault="0077070E" w:rsidP="0058169B">
      <w:pPr>
        <w:numPr>
          <w:ilvl w:val="1"/>
          <w:numId w:val="25"/>
        </w:numPr>
        <w:tabs>
          <w:tab w:val="left" w:pos="851"/>
          <w:tab w:val="left" w:pos="1134"/>
        </w:tabs>
        <w:ind w:left="0" w:firstLine="709"/>
        <w:contextualSpacing/>
        <w:jc w:val="both"/>
        <w:rPr>
          <w:sz w:val="22"/>
          <w:szCs w:val="22"/>
          <w:lang w:eastAsia="ru-RU"/>
        </w:rPr>
      </w:pPr>
      <w:r w:rsidRPr="008B5FBD">
        <w:rPr>
          <w:sz w:val="22"/>
          <w:szCs w:val="22"/>
          <w:lang w:eastAsia="ru-RU"/>
        </w:rPr>
        <w:t>Лизингополучатель обязан в течение 5 (пяти) рабочих дней с даты подписания настоящего Договора перечислить Лизингодателю авансовый платеж, в размере ______ (_______) рублей 00 копеек, в том числе НДС ______ (_______) рублей 00 копеек.</w:t>
      </w:r>
    </w:p>
    <w:p w:rsidR="0077070E" w:rsidRPr="008B5FBD" w:rsidRDefault="0077070E" w:rsidP="00191712">
      <w:pPr>
        <w:tabs>
          <w:tab w:val="left" w:pos="1134"/>
        </w:tabs>
        <w:ind w:firstLine="709"/>
        <w:jc w:val="both"/>
        <w:rPr>
          <w:sz w:val="22"/>
          <w:szCs w:val="22"/>
          <w:lang w:eastAsia="ru-RU"/>
        </w:rPr>
      </w:pPr>
      <w:r w:rsidRPr="008B5FBD">
        <w:rPr>
          <w:sz w:val="22"/>
          <w:szCs w:val="22"/>
          <w:lang w:eastAsia="ru-RU"/>
        </w:rPr>
        <w:t>До подписания акта приема-передачи Предмета лизинга в лизинг все выплаты Лизингополучателя   являются авансовыми.</w:t>
      </w:r>
    </w:p>
    <w:p w:rsidR="0077070E" w:rsidRPr="008B5FBD" w:rsidRDefault="0077070E" w:rsidP="00191712">
      <w:pPr>
        <w:tabs>
          <w:tab w:val="left" w:pos="1134"/>
        </w:tabs>
        <w:ind w:firstLine="709"/>
        <w:jc w:val="both"/>
        <w:rPr>
          <w:sz w:val="22"/>
          <w:szCs w:val="22"/>
          <w:lang w:eastAsia="ru-RU"/>
        </w:rPr>
      </w:pPr>
      <w:r w:rsidRPr="008B5FBD">
        <w:rPr>
          <w:sz w:val="22"/>
          <w:szCs w:val="22"/>
          <w:lang w:eastAsia="ru-RU"/>
        </w:rPr>
        <w:t>Авансовый платеж по настоящему договору является беспроцентным.</w:t>
      </w:r>
    </w:p>
    <w:p w:rsidR="0077070E" w:rsidRPr="008B5FBD" w:rsidRDefault="0077070E" w:rsidP="00191712">
      <w:pPr>
        <w:tabs>
          <w:tab w:val="left" w:pos="1134"/>
        </w:tabs>
        <w:ind w:firstLine="709"/>
        <w:jc w:val="both"/>
        <w:rPr>
          <w:sz w:val="22"/>
          <w:szCs w:val="22"/>
          <w:lang w:eastAsia="ru-RU"/>
        </w:rPr>
      </w:pPr>
      <w:r w:rsidRPr="008B5FBD">
        <w:rPr>
          <w:sz w:val="22"/>
          <w:szCs w:val="22"/>
          <w:lang w:eastAsia="ru-RU"/>
        </w:rPr>
        <w:t>Авансовый платеж, полученный Лизингодателем, признается лизинговым платежом.</w:t>
      </w:r>
    </w:p>
    <w:p w:rsidR="0077070E" w:rsidRPr="008B5FBD" w:rsidRDefault="0077070E" w:rsidP="0058169B">
      <w:pPr>
        <w:numPr>
          <w:ilvl w:val="1"/>
          <w:numId w:val="25"/>
        </w:numPr>
        <w:tabs>
          <w:tab w:val="left" w:pos="709"/>
          <w:tab w:val="left" w:pos="1134"/>
        </w:tabs>
        <w:ind w:left="0" w:firstLine="709"/>
        <w:contextualSpacing/>
        <w:jc w:val="both"/>
        <w:rPr>
          <w:sz w:val="22"/>
          <w:szCs w:val="22"/>
          <w:lang w:eastAsia="ru-RU"/>
        </w:rPr>
      </w:pPr>
      <w:r w:rsidRPr="008B5FBD">
        <w:rPr>
          <w:sz w:val="22"/>
          <w:szCs w:val="22"/>
          <w:lang w:eastAsia="ru-RU"/>
        </w:rPr>
        <w:t>Лизинговые платежи перечисляются Лизингополучателем исключительно на расчетный счет Лизингодателя, указанный в настоящем договоре.</w:t>
      </w:r>
    </w:p>
    <w:p w:rsidR="0077070E" w:rsidRPr="008B5FBD" w:rsidRDefault="0077070E" w:rsidP="00191712">
      <w:pPr>
        <w:tabs>
          <w:tab w:val="left" w:pos="1134"/>
        </w:tabs>
        <w:ind w:firstLine="709"/>
        <w:jc w:val="both"/>
        <w:rPr>
          <w:sz w:val="22"/>
          <w:szCs w:val="22"/>
          <w:lang w:eastAsia="ru-RU"/>
        </w:rPr>
      </w:pPr>
      <w:r w:rsidRPr="008B5FBD">
        <w:rPr>
          <w:sz w:val="22"/>
          <w:szCs w:val="22"/>
          <w:lang w:eastAsia="ru-RU"/>
        </w:rPr>
        <w:t>Периодичность перечисления лизинговых платежей, их размер и общая сумма устанавливаются согласованным Сторонами Графиком лизинговых платежей (Приложение № 2), который является неотъемлемой частью настоящего договора.</w:t>
      </w:r>
    </w:p>
    <w:p w:rsidR="0077070E" w:rsidRPr="008B5FBD" w:rsidRDefault="0077070E" w:rsidP="00191712">
      <w:pPr>
        <w:tabs>
          <w:tab w:val="left" w:pos="1134"/>
        </w:tabs>
        <w:ind w:firstLine="709"/>
        <w:jc w:val="both"/>
        <w:rPr>
          <w:sz w:val="22"/>
          <w:szCs w:val="22"/>
          <w:lang w:eastAsia="ru-RU"/>
        </w:rPr>
      </w:pPr>
      <w:r w:rsidRPr="008B5FBD">
        <w:rPr>
          <w:sz w:val="22"/>
          <w:szCs w:val="22"/>
          <w:lang w:eastAsia="ru-RU"/>
        </w:rPr>
        <w:t>По истечении срока действия Договора лизинга право собственности переходит к Лизингополучателю после уплаты всех лизинговых платежей и неустойки (при наличии).</w:t>
      </w:r>
    </w:p>
    <w:p w:rsidR="0077070E" w:rsidRPr="008B5FBD" w:rsidRDefault="0077070E" w:rsidP="00191712">
      <w:pPr>
        <w:tabs>
          <w:tab w:val="left" w:pos="1134"/>
        </w:tabs>
        <w:ind w:firstLine="709"/>
        <w:jc w:val="both"/>
        <w:rPr>
          <w:sz w:val="22"/>
          <w:szCs w:val="22"/>
          <w:lang w:eastAsia="ru-RU"/>
        </w:rPr>
      </w:pPr>
      <w:r w:rsidRPr="008B5FBD">
        <w:rPr>
          <w:sz w:val="22"/>
          <w:szCs w:val="22"/>
          <w:lang w:eastAsia="ru-RU"/>
        </w:rPr>
        <w:t>Досрочный переход права собственности на Предмет лизинга к Лизингополучателю (досрочный выкуп) возможен не ранее чем через 6 месяцев после передачи Лизингополучателю Предмета лизинга при обязательном уведомлении Лизингодателя о намерении досрочно выкупить Предмет лизинга не менее чем за 10 календарных дней до даты досрочного выкупа.</w:t>
      </w:r>
    </w:p>
    <w:p w:rsidR="0077070E" w:rsidRPr="008B5FBD" w:rsidRDefault="0058169B" w:rsidP="00191712">
      <w:pPr>
        <w:tabs>
          <w:tab w:val="left" w:pos="993"/>
          <w:tab w:val="left" w:pos="1134"/>
        </w:tabs>
        <w:autoSpaceDE w:val="0"/>
        <w:autoSpaceDN w:val="0"/>
        <w:adjustRightInd w:val="0"/>
        <w:ind w:firstLine="709"/>
        <w:jc w:val="both"/>
        <w:rPr>
          <w:sz w:val="22"/>
          <w:szCs w:val="22"/>
          <w:lang w:eastAsia="ru-RU"/>
        </w:rPr>
      </w:pPr>
      <w:r w:rsidRPr="008B5FBD">
        <w:rPr>
          <w:sz w:val="22"/>
          <w:szCs w:val="22"/>
          <w:lang w:eastAsia="ru-RU"/>
        </w:rPr>
        <w:t>4</w:t>
      </w:r>
      <w:r w:rsidR="0077070E" w:rsidRPr="008B5FBD">
        <w:rPr>
          <w:sz w:val="22"/>
          <w:szCs w:val="22"/>
          <w:lang w:eastAsia="ru-RU"/>
        </w:rPr>
        <w:t>.</w:t>
      </w:r>
      <w:r w:rsidRPr="008B5FBD">
        <w:rPr>
          <w:sz w:val="22"/>
          <w:szCs w:val="22"/>
          <w:lang w:eastAsia="ru-RU"/>
        </w:rPr>
        <w:t>10</w:t>
      </w:r>
      <w:r w:rsidR="0077070E" w:rsidRPr="008B5FBD">
        <w:rPr>
          <w:sz w:val="22"/>
          <w:szCs w:val="22"/>
          <w:lang w:eastAsia="ru-RU"/>
        </w:rPr>
        <w:t xml:space="preserve"> Одностороннее изменение суммы лизинговых платежей Лизингодателем возможно в следующих случаях:</w:t>
      </w:r>
    </w:p>
    <w:p w:rsidR="0077070E" w:rsidRPr="008B5FBD" w:rsidRDefault="0077070E" w:rsidP="00191712">
      <w:pPr>
        <w:tabs>
          <w:tab w:val="left" w:pos="1134"/>
        </w:tabs>
        <w:autoSpaceDE w:val="0"/>
        <w:autoSpaceDN w:val="0"/>
        <w:adjustRightInd w:val="0"/>
        <w:ind w:firstLine="709"/>
        <w:jc w:val="both"/>
        <w:rPr>
          <w:sz w:val="22"/>
          <w:szCs w:val="22"/>
          <w:lang w:eastAsia="ru-RU"/>
        </w:rPr>
      </w:pPr>
      <w:r w:rsidRPr="008B5FBD">
        <w:rPr>
          <w:sz w:val="22"/>
          <w:szCs w:val="22"/>
          <w:lang w:eastAsia="ru-RU"/>
        </w:rPr>
        <w:t>-изменения в период действия настоящего договора размера платы за использование финансовых ресурсов, направленных на приобретение имущества в рамках Договора лизинга, в том числе в случае увеличения/уменьшения Центральным банком Российской Федерации ставки рефинансирования или ключевой ставки, изменения финансирующим банком процентной ставки по кредитному договору</w:t>
      </w:r>
      <w:r w:rsidRPr="008B5FBD">
        <w:rPr>
          <w:b/>
          <w:sz w:val="22"/>
          <w:szCs w:val="22"/>
          <w:lang w:eastAsia="ru-RU"/>
        </w:rPr>
        <w:t>,</w:t>
      </w:r>
      <w:r w:rsidRPr="008B5FBD">
        <w:rPr>
          <w:sz w:val="22"/>
          <w:szCs w:val="22"/>
          <w:lang w:eastAsia="ru-RU"/>
        </w:rPr>
        <w:t xml:space="preserve"> заключенному в целях финансирования настоящего договора;</w:t>
      </w:r>
    </w:p>
    <w:p w:rsidR="0077070E" w:rsidRPr="008B5FBD" w:rsidRDefault="0077070E" w:rsidP="00191712">
      <w:pPr>
        <w:tabs>
          <w:tab w:val="left" w:pos="1134"/>
        </w:tabs>
        <w:autoSpaceDE w:val="0"/>
        <w:autoSpaceDN w:val="0"/>
        <w:adjustRightInd w:val="0"/>
        <w:ind w:firstLine="709"/>
        <w:jc w:val="both"/>
        <w:rPr>
          <w:sz w:val="22"/>
          <w:szCs w:val="22"/>
          <w:lang w:eastAsia="ru-RU"/>
        </w:rPr>
      </w:pPr>
      <w:r w:rsidRPr="008B5FBD">
        <w:rPr>
          <w:sz w:val="22"/>
          <w:szCs w:val="22"/>
          <w:lang w:eastAsia="ru-RU"/>
        </w:rPr>
        <w:lastRenderedPageBreak/>
        <w:t>-изменения законодательства, влияющего на расчет лизинговых платежей, в том числе увеличение/уменьшение законодательными органами налоговых ставок, влияющих на расчет лизинговых платежей, введение новых налогов и иных обязательных платежей, подлежащих уплате Лизингодателем в связи с осуществлением лизинговой деятельности, изменение состава, порядка исчисления, ставок налогов, сборов, пошлин, иных обязательных платежей, в том числе изменение ставки НДС или ставки уплаты налога на имущество организаций.</w:t>
      </w:r>
    </w:p>
    <w:p w:rsidR="0077070E" w:rsidRPr="008B5FBD" w:rsidRDefault="0077070E" w:rsidP="00191712">
      <w:pPr>
        <w:tabs>
          <w:tab w:val="left" w:pos="1134"/>
        </w:tabs>
        <w:autoSpaceDE w:val="0"/>
        <w:autoSpaceDN w:val="0"/>
        <w:adjustRightInd w:val="0"/>
        <w:ind w:firstLine="709"/>
        <w:jc w:val="both"/>
        <w:rPr>
          <w:sz w:val="22"/>
          <w:szCs w:val="22"/>
          <w:lang w:eastAsia="ru-RU"/>
        </w:rPr>
      </w:pPr>
      <w:r w:rsidRPr="008B5FBD">
        <w:rPr>
          <w:sz w:val="22"/>
          <w:szCs w:val="22"/>
          <w:lang w:eastAsia="ru-RU"/>
        </w:rPr>
        <w:t>Размер платежей, подлежащих уплате Лизингополучателем по настоящему договору в вышеуказанных случаях, подлежит изменению Лизингодателем в одностороннем порядке с уведомлением об этом Лизингополучателя без оформления такого изменения дополнительным соглашением.</w:t>
      </w:r>
    </w:p>
    <w:p w:rsidR="0077070E" w:rsidRPr="008B5FBD" w:rsidRDefault="0077070E" w:rsidP="00191712">
      <w:pPr>
        <w:tabs>
          <w:tab w:val="left" w:pos="1134"/>
        </w:tabs>
        <w:autoSpaceDE w:val="0"/>
        <w:autoSpaceDN w:val="0"/>
        <w:adjustRightInd w:val="0"/>
        <w:ind w:firstLine="709"/>
        <w:jc w:val="both"/>
        <w:rPr>
          <w:sz w:val="22"/>
          <w:szCs w:val="22"/>
          <w:lang w:eastAsia="ru-RU"/>
        </w:rPr>
      </w:pPr>
      <w:r w:rsidRPr="008B5FBD">
        <w:rPr>
          <w:sz w:val="22"/>
          <w:szCs w:val="22"/>
          <w:lang w:eastAsia="ru-RU"/>
        </w:rPr>
        <w:t>Уведомление Лизингополучателя об указанных изменениях производится посредством направления Лизингополучателю письменного уведомления (далее –Уведомление), которое имеет безусловную юридическую силу для Лизингополучателя, с приложением нового Графика лизинговых платежей.</w:t>
      </w:r>
    </w:p>
    <w:p w:rsidR="0077070E" w:rsidRPr="008B5FBD" w:rsidRDefault="0077070E" w:rsidP="00191712">
      <w:pPr>
        <w:tabs>
          <w:tab w:val="left" w:pos="1134"/>
        </w:tabs>
        <w:autoSpaceDE w:val="0"/>
        <w:autoSpaceDN w:val="0"/>
        <w:adjustRightInd w:val="0"/>
        <w:ind w:firstLine="709"/>
        <w:jc w:val="both"/>
        <w:rPr>
          <w:sz w:val="22"/>
          <w:szCs w:val="22"/>
          <w:lang w:eastAsia="ru-RU"/>
        </w:rPr>
      </w:pPr>
      <w:r w:rsidRPr="008B5FBD">
        <w:rPr>
          <w:sz w:val="22"/>
          <w:szCs w:val="22"/>
          <w:lang w:eastAsia="ru-RU"/>
        </w:rPr>
        <w:t xml:space="preserve">Уведомление направляется посредством системы электронного документооборота «Контур. </w:t>
      </w:r>
      <w:proofErr w:type="spellStart"/>
      <w:r w:rsidRPr="008B5FBD">
        <w:rPr>
          <w:sz w:val="22"/>
          <w:szCs w:val="22"/>
          <w:lang w:eastAsia="ru-RU"/>
        </w:rPr>
        <w:t>Диадок</w:t>
      </w:r>
      <w:proofErr w:type="spellEnd"/>
      <w:r w:rsidRPr="008B5FBD">
        <w:rPr>
          <w:sz w:val="22"/>
          <w:szCs w:val="22"/>
          <w:lang w:eastAsia="ru-RU"/>
        </w:rPr>
        <w:t>», «СБИС», или путем почтовой, электронной и иной связи, позволяющей достоверно установить, что документ исходит от Лизингодателя.</w:t>
      </w:r>
    </w:p>
    <w:p w:rsidR="0077070E" w:rsidRPr="008B5FBD" w:rsidRDefault="0077070E" w:rsidP="00191712">
      <w:pPr>
        <w:tabs>
          <w:tab w:val="left" w:pos="1134"/>
        </w:tabs>
        <w:autoSpaceDE w:val="0"/>
        <w:autoSpaceDN w:val="0"/>
        <w:adjustRightInd w:val="0"/>
        <w:ind w:firstLine="709"/>
        <w:jc w:val="both"/>
        <w:rPr>
          <w:sz w:val="22"/>
          <w:szCs w:val="22"/>
          <w:lang w:eastAsia="ru-RU"/>
        </w:rPr>
      </w:pPr>
      <w:r w:rsidRPr="008B5FBD">
        <w:rPr>
          <w:sz w:val="22"/>
          <w:szCs w:val="22"/>
          <w:lang w:eastAsia="ru-RU"/>
        </w:rPr>
        <w:t>Новый график лизинговых платежей вступает в силу с даты, указанной в Уведомлении.</w:t>
      </w:r>
    </w:p>
    <w:p w:rsidR="0077070E" w:rsidRPr="008B5FBD" w:rsidRDefault="0077070E" w:rsidP="00191712">
      <w:pPr>
        <w:tabs>
          <w:tab w:val="left" w:pos="1134"/>
        </w:tabs>
        <w:autoSpaceDE w:val="0"/>
        <w:autoSpaceDN w:val="0"/>
        <w:adjustRightInd w:val="0"/>
        <w:ind w:firstLine="709"/>
        <w:jc w:val="both"/>
        <w:rPr>
          <w:sz w:val="22"/>
          <w:szCs w:val="22"/>
          <w:lang w:eastAsia="ru-RU"/>
        </w:rPr>
      </w:pPr>
    </w:p>
    <w:p w:rsidR="0077070E" w:rsidRDefault="0077070E" w:rsidP="00191712">
      <w:pPr>
        <w:tabs>
          <w:tab w:val="left" w:pos="1134"/>
        </w:tabs>
        <w:ind w:firstLine="709"/>
        <w:jc w:val="center"/>
        <w:rPr>
          <w:b/>
          <w:sz w:val="22"/>
          <w:szCs w:val="22"/>
          <w:lang w:eastAsia="ru-RU"/>
        </w:rPr>
      </w:pPr>
      <w:r w:rsidRPr="008B5FBD">
        <w:rPr>
          <w:b/>
          <w:sz w:val="22"/>
          <w:szCs w:val="22"/>
          <w:lang w:eastAsia="ru-RU"/>
        </w:rPr>
        <w:t>5. Контроль и инспектирование Предмета лизинга.</w:t>
      </w:r>
    </w:p>
    <w:p w:rsidR="00790D59" w:rsidRPr="008B5FBD" w:rsidRDefault="00790D59" w:rsidP="00191712">
      <w:pPr>
        <w:tabs>
          <w:tab w:val="left" w:pos="1134"/>
        </w:tabs>
        <w:ind w:firstLine="709"/>
        <w:jc w:val="center"/>
        <w:rPr>
          <w:b/>
          <w:sz w:val="22"/>
          <w:szCs w:val="22"/>
          <w:lang w:eastAsia="ru-RU"/>
        </w:rPr>
      </w:pPr>
    </w:p>
    <w:p w:rsidR="0077070E" w:rsidRPr="008B5FBD" w:rsidRDefault="0077070E" w:rsidP="00191712">
      <w:pPr>
        <w:numPr>
          <w:ilvl w:val="1"/>
          <w:numId w:val="19"/>
        </w:numPr>
        <w:tabs>
          <w:tab w:val="left" w:pos="709"/>
          <w:tab w:val="left" w:pos="1134"/>
        </w:tabs>
        <w:ind w:left="0" w:firstLine="709"/>
        <w:contextualSpacing/>
        <w:jc w:val="both"/>
        <w:rPr>
          <w:bCs/>
          <w:sz w:val="22"/>
          <w:szCs w:val="22"/>
          <w:lang w:eastAsia="ru-RU"/>
        </w:rPr>
      </w:pPr>
      <w:r w:rsidRPr="008B5FBD">
        <w:rPr>
          <w:bCs/>
          <w:sz w:val="22"/>
          <w:szCs w:val="22"/>
          <w:lang w:eastAsia="ru-RU"/>
        </w:rPr>
        <w:t>Лизингополучатель обязан ежеквартально в течение 35 (тридцати пяти) календарных дней с даты, следующей за датой окончания очередного квартала, предоставлять Лизингодателю следующие документы:</w:t>
      </w:r>
    </w:p>
    <w:p w:rsidR="0077070E" w:rsidRPr="008B5FBD" w:rsidRDefault="0077070E" w:rsidP="00191712">
      <w:pPr>
        <w:tabs>
          <w:tab w:val="left" w:pos="1134"/>
        </w:tabs>
        <w:ind w:firstLine="709"/>
        <w:jc w:val="both"/>
        <w:rPr>
          <w:bCs/>
          <w:sz w:val="22"/>
          <w:szCs w:val="22"/>
          <w:lang w:eastAsia="ru-RU"/>
        </w:rPr>
      </w:pPr>
      <w:r w:rsidRPr="008B5FBD">
        <w:rPr>
          <w:bCs/>
          <w:sz w:val="22"/>
          <w:szCs w:val="22"/>
          <w:lang w:eastAsia="ru-RU"/>
        </w:rPr>
        <w:t>- промежуточную (либо годовую) бухгалтерскую отчетность, состоящую из бухгалтерского баланса и отчета о финансовых результатах. Годовая отчетность предоставляется с документами, подтверждающими принятие ее налоговым органом.</w:t>
      </w:r>
    </w:p>
    <w:p w:rsidR="0077070E" w:rsidRPr="008B5FBD" w:rsidRDefault="0077070E" w:rsidP="00191712">
      <w:pPr>
        <w:tabs>
          <w:tab w:val="left" w:pos="1134"/>
        </w:tabs>
        <w:ind w:firstLine="709"/>
        <w:jc w:val="both"/>
        <w:rPr>
          <w:sz w:val="22"/>
          <w:szCs w:val="22"/>
          <w:lang w:eastAsia="ru-RU"/>
        </w:rPr>
      </w:pPr>
      <w:r w:rsidRPr="008B5FBD">
        <w:rPr>
          <w:bCs/>
          <w:sz w:val="22"/>
          <w:szCs w:val="22"/>
          <w:lang w:eastAsia="ru-RU"/>
        </w:rPr>
        <w:t xml:space="preserve">- </w:t>
      </w:r>
      <w:r w:rsidRPr="008B5FBD">
        <w:rPr>
          <w:sz w:val="22"/>
          <w:szCs w:val="22"/>
          <w:lang w:eastAsia="ru-RU"/>
        </w:rPr>
        <w:t xml:space="preserve">информацию о фактическом местонахождении Предмета лизинга с указанием адреса места нахождения Предмета лизинга </w:t>
      </w:r>
    </w:p>
    <w:p w:rsidR="0077070E" w:rsidRPr="008B5FBD" w:rsidRDefault="0077070E" w:rsidP="00191712">
      <w:pPr>
        <w:tabs>
          <w:tab w:val="left" w:pos="1134"/>
        </w:tabs>
        <w:ind w:firstLine="709"/>
        <w:jc w:val="both"/>
        <w:rPr>
          <w:bCs/>
          <w:sz w:val="22"/>
          <w:szCs w:val="22"/>
          <w:lang w:eastAsia="ru-RU"/>
        </w:rPr>
      </w:pPr>
      <w:r w:rsidRPr="008B5FBD">
        <w:rPr>
          <w:sz w:val="22"/>
          <w:szCs w:val="22"/>
          <w:lang w:eastAsia="ru-RU"/>
        </w:rPr>
        <w:t>- фотографии Предмета лизинга фотографирование в следующих ракурсах: общий вид; спереди; сбоку; сзади. Идентификационный номер (номер маркировки) Предмета лизинга</w:t>
      </w:r>
    </w:p>
    <w:p w:rsidR="0077070E" w:rsidRPr="00790D59" w:rsidRDefault="0077070E" w:rsidP="00191712">
      <w:pPr>
        <w:tabs>
          <w:tab w:val="left" w:pos="1134"/>
        </w:tabs>
        <w:ind w:firstLine="709"/>
        <w:jc w:val="both"/>
        <w:rPr>
          <w:sz w:val="22"/>
          <w:szCs w:val="22"/>
          <w:lang w:eastAsia="ru-RU"/>
        </w:rPr>
      </w:pPr>
      <w:r w:rsidRPr="00790D59">
        <w:rPr>
          <w:sz w:val="22"/>
          <w:szCs w:val="22"/>
          <w:lang w:eastAsia="ru-RU"/>
        </w:rPr>
        <w:t xml:space="preserve">Указанные документы направляются Лизингополучателем посредством электронного </w:t>
      </w:r>
      <w:r w:rsidR="002501F7" w:rsidRPr="00790D59">
        <w:rPr>
          <w:sz w:val="22"/>
          <w:szCs w:val="22"/>
          <w:lang w:eastAsia="ru-RU"/>
        </w:rPr>
        <w:t xml:space="preserve">документооборота СБИС </w:t>
      </w:r>
      <w:r w:rsidRPr="00790D59">
        <w:rPr>
          <w:sz w:val="22"/>
          <w:szCs w:val="22"/>
          <w:lang w:eastAsia="ru-RU"/>
        </w:rPr>
        <w:t>либо по электронной почте, указанной в разделе 9 настоящего Договора.</w:t>
      </w:r>
    </w:p>
    <w:p w:rsidR="0077070E" w:rsidRPr="008B5FBD" w:rsidRDefault="0077070E" w:rsidP="00191712">
      <w:pPr>
        <w:tabs>
          <w:tab w:val="left" w:pos="1134"/>
        </w:tabs>
        <w:ind w:firstLine="709"/>
        <w:jc w:val="both"/>
        <w:rPr>
          <w:b/>
          <w:sz w:val="22"/>
          <w:szCs w:val="22"/>
          <w:lang w:eastAsia="ru-RU"/>
        </w:rPr>
      </w:pPr>
      <w:r w:rsidRPr="008B5FBD">
        <w:rPr>
          <w:sz w:val="22"/>
          <w:szCs w:val="22"/>
          <w:lang w:eastAsia="ru-RU"/>
        </w:rPr>
        <w:t>5.2</w:t>
      </w:r>
      <w:r w:rsidRPr="008B5FBD">
        <w:rPr>
          <w:b/>
          <w:sz w:val="22"/>
          <w:szCs w:val="22"/>
          <w:lang w:eastAsia="ru-RU"/>
        </w:rPr>
        <w:t xml:space="preserve"> </w:t>
      </w:r>
      <w:r w:rsidRPr="008B5FBD">
        <w:rPr>
          <w:sz w:val="22"/>
          <w:szCs w:val="22"/>
          <w:lang w:eastAsia="ru-RU"/>
        </w:rPr>
        <w:t>При необходимости (в том числе по требованию банка) Лизингодатель вправе запросить у Лизингополучателя (а Лизингополучатель обязан предоставить) любые иные документы, необходимые для проверки финансового состояния Лизингополучателя.</w:t>
      </w:r>
    </w:p>
    <w:p w:rsidR="0077070E" w:rsidRPr="008B5FBD" w:rsidRDefault="0077070E" w:rsidP="00191712">
      <w:pPr>
        <w:tabs>
          <w:tab w:val="left" w:pos="1134"/>
        </w:tabs>
        <w:ind w:firstLine="709"/>
        <w:rPr>
          <w:b/>
          <w:sz w:val="22"/>
          <w:szCs w:val="22"/>
          <w:lang w:eastAsia="ru-RU"/>
        </w:rPr>
      </w:pPr>
    </w:p>
    <w:p w:rsidR="0077070E" w:rsidRDefault="0077070E" w:rsidP="00191712">
      <w:pPr>
        <w:numPr>
          <w:ilvl w:val="0"/>
          <w:numId w:val="20"/>
        </w:numPr>
        <w:tabs>
          <w:tab w:val="left" w:pos="1134"/>
        </w:tabs>
        <w:ind w:left="0" w:firstLine="709"/>
        <w:contextualSpacing/>
        <w:jc w:val="center"/>
        <w:rPr>
          <w:b/>
          <w:sz w:val="22"/>
          <w:szCs w:val="22"/>
          <w:lang w:eastAsia="ru-RU"/>
        </w:rPr>
      </w:pPr>
      <w:r w:rsidRPr="008B5FBD">
        <w:rPr>
          <w:b/>
          <w:sz w:val="22"/>
          <w:szCs w:val="22"/>
          <w:lang w:eastAsia="ru-RU"/>
        </w:rPr>
        <w:t>Ответственность сторон</w:t>
      </w:r>
    </w:p>
    <w:p w:rsidR="00790D59" w:rsidRPr="008B5FBD" w:rsidRDefault="00790D59" w:rsidP="00790D59">
      <w:pPr>
        <w:tabs>
          <w:tab w:val="left" w:pos="1134"/>
        </w:tabs>
        <w:ind w:left="709"/>
        <w:contextualSpacing/>
        <w:rPr>
          <w:b/>
          <w:sz w:val="22"/>
          <w:szCs w:val="22"/>
          <w:lang w:eastAsia="ru-RU"/>
        </w:rPr>
      </w:pPr>
    </w:p>
    <w:p w:rsidR="00533C73" w:rsidRPr="008B5FBD" w:rsidRDefault="00533C73" w:rsidP="00533C73">
      <w:pPr>
        <w:tabs>
          <w:tab w:val="left" w:pos="709"/>
          <w:tab w:val="left" w:pos="1134"/>
        </w:tabs>
        <w:contextualSpacing/>
        <w:jc w:val="both"/>
        <w:rPr>
          <w:sz w:val="22"/>
          <w:szCs w:val="22"/>
          <w:lang w:eastAsia="ru-RU"/>
        </w:rPr>
      </w:pPr>
      <w:r w:rsidRPr="008B5FBD">
        <w:rPr>
          <w:sz w:val="22"/>
          <w:szCs w:val="22"/>
          <w:lang w:eastAsia="ru-RU"/>
        </w:rPr>
        <w:tab/>
      </w:r>
      <w:r w:rsidR="0058169B" w:rsidRPr="008B5FBD">
        <w:rPr>
          <w:sz w:val="22"/>
          <w:szCs w:val="22"/>
          <w:lang w:eastAsia="ru-RU"/>
        </w:rPr>
        <w:t xml:space="preserve">6.1 </w:t>
      </w:r>
      <w:r w:rsidRPr="008B5FBD">
        <w:rPr>
          <w:sz w:val="22"/>
          <w:szCs w:val="22"/>
          <w:highlight w:val="green"/>
          <w:lang w:eastAsia="ru-RU"/>
        </w:rPr>
        <w:t>Лизингодатель несет ответственность за ненадлежащее исполнение Продавцом Предмета лизинга его обязательств по возврату полученных Продавцом денежных средств, в связи с расторжением Лизингодателем договора купли-продажи по причине его неисполнения или ненадлежащего исполнения Продавцом своих обязательств.</w:t>
      </w:r>
    </w:p>
    <w:p w:rsidR="002820B0" w:rsidRPr="008B5FBD" w:rsidRDefault="0058169B" w:rsidP="002820B0">
      <w:pPr>
        <w:widowControl w:val="0"/>
        <w:autoSpaceDE w:val="0"/>
        <w:autoSpaceDN w:val="0"/>
        <w:adjustRightInd w:val="0"/>
        <w:ind w:firstLine="709"/>
        <w:contextualSpacing/>
        <w:jc w:val="both"/>
        <w:rPr>
          <w:color w:val="000000"/>
          <w:sz w:val="22"/>
          <w:szCs w:val="22"/>
          <w:highlight w:val="yellow"/>
          <w:lang w:eastAsia="ru-RU"/>
        </w:rPr>
      </w:pPr>
      <w:r w:rsidRPr="008B5FBD">
        <w:rPr>
          <w:color w:val="000000"/>
          <w:sz w:val="22"/>
          <w:szCs w:val="22"/>
          <w:highlight w:val="yellow"/>
          <w:lang w:eastAsia="ru-RU"/>
        </w:rPr>
        <w:t>6</w:t>
      </w:r>
      <w:r w:rsidR="002820B0" w:rsidRPr="008B5FBD">
        <w:rPr>
          <w:color w:val="000000"/>
          <w:sz w:val="22"/>
          <w:szCs w:val="22"/>
          <w:highlight w:val="yellow"/>
          <w:lang w:eastAsia="ru-RU"/>
        </w:rPr>
        <w:t>.</w:t>
      </w:r>
      <w:r w:rsidRPr="008B5FBD">
        <w:rPr>
          <w:color w:val="000000"/>
          <w:sz w:val="22"/>
          <w:szCs w:val="22"/>
          <w:highlight w:val="yellow"/>
          <w:lang w:eastAsia="ru-RU"/>
        </w:rPr>
        <w:t>2</w:t>
      </w:r>
      <w:r w:rsidR="002820B0" w:rsidRPr="008B5FBD">
        <w:rPr>
          <w:color w:val="000000"/>
          <w:sz w:val="22"/>
          <w:szCs w:val="22"/>
          <w:highlight w:val="yellow"/>
          <w:lang w:eastAsia="ru-RU"/>
        </w:rPr>
        <w:t xml:space="preserve"> Датой осуществления Лизинговых платежей по Договору считается дата списания суммы соответствующего платежа со Счета Лизингополучателя. В случае оплаты причитающегося платежа частями, датой его оплаты считается дата списания последней части относящихся к такому платежу денежных средств со Счета Лизингополучателя.</w:t>
      </w:r>
    </w:p>
    <w:p w:rsidR="002820B0" w:rsidRPr="008B5FBD" w:rsidRDefault="0058169B" w:rsidP="002820B0">
      <w:pPr>
        <w:widowControl w:val="0"/>
        <w:autoSpaceDE w:val="0"/>
        <w:autoSpaceDN w:val="0"/>
        <w:adjustRightInd w:val="0"/>
        <w:ind w:firstLine="709"/>
        <w:contextualSpacing/>
        <w:jc w:val="both"/>
        <w:rPr>
          <w:color w:val="000000"/>
          <w:sz w:val="22"/>
          <w:szCs w:val="22"/>
          <w:highlight w:val="yellow"/>
          <w:lang w:eastAsia="ru-RU"/>
        </w:rPr>
      </w:pPr>
      <w:r w:rsidRPr="008B5FBD">
        <w:rPr>
          <w:color w:val="000000"/>
          <w:sz w:val="22"/>
          <w:szCs w:val="22"/>
          <w:highlight w:val="yellow"/>
          <w:lang w:eastAsia="ru-RU"/>
        </w:rPr>
        <w:t>6</w:t>
      </w:r>
      <w:r w:rsidR="002820B0" w:rsidRPr="008B5FBD">
        <w:rPr>
          <w:color w:val="000000"/>
          <w:sz w:val="22"/>
          <w:szCs w:val="22"/>
          <w:highlight w:val="yellow"/>
          <w:lang w:eastAsia="ru-RU"/>
        </w:rPr>
        <w:t>.</w:t>
      </w:r>
      <w:r w:rsidRPr="008B5FBD">
        <w:rPr>
          <w:color w:val="000000"/>
          <w:sz w:val="22"/>
          <w:szCs w:val="22"/>
          <w:highlight w:val="yellow"/>
          <w:lang w:eastAsia="ru-RU"/>
        </w:rPr>
        <w:t>3</w:t>
      </w:r>
      <w:r w:rsidR="002820B0" w:rsidRPr="008B5FBD">
        <w:rPr>
          <w:color w:val="000000"/>
          <w:sz w:val="22"/>
          <w:szCs w:val="22"/>
          <w:highlight w:val="yellow"/>
          <w:lang w:eastAsia="ru-RU"/>
        </w:rPr>
        <w:t xml:space="preserve"> Поступившие от Лизингополучателя денежные средства, независимо от назначения платежа, указанного в платежном документе, засчитываются Лизингодателем в следующем порядке:</w:t>
      </w:r>
    </w:p>
    <w:p w:rsidR="002820B0" w:rsidRPr="008B5FBD" w:rsidRDefault="002820B0" w:rsidP="0058169B">
      <w:pPr>
        <w:widowControl w:val="0"/>
        <w:numPr>
          <w:ilvl w:val="1"/>
          <w:numId w:val="22"/>
        </w:numPr>
        <w:autoSpaceDE w:val="0"/>
        <w:autoSpaceDN w:val="0"/>
        <w:adjustRightInd w:val="0"/>
        <w:spacing w:after="200"/>
        <w:ind w:left="0" w:firstLine="709"/>
        <w:contextualSpacing/>
        <w:rPr>
          <w:rFonts w:eastAsia="Calibri"/>
          <w:sz w:val="22"/>
          <w:szCs w:val="22"/>
          <w:highlight w:val="yellow"/>
        </w:rPr>
      </w:pPr>
      <w:r w:rsidRPr="008B5FBD">
        <w:rPr>
          <w:rFonts w:eastAsia="Calibri"/>
          <w:sz w:val="22"/>
          <w:szCs w:val="22"/>
          <w:highlight w:val="yellow"/>
        </w:rPr>
        <w:t xml:space="preserve">в первую очередь в счет оплаты неоплаченной части Предварительного платежа; </w:t>
      </w:r>
    </w:p>
    <w:p w:rsidR="002820B0" w:rsidRPr="008B5FBD" w:rsidRDefault="002820B0" w:rsidP="0058169B">
      <w:pPr>
        <w:widowControl w:val="0"/>
        <w:numPr>
          <w:ilvl w:val="1"/>
          <w:numId w:val="22"/>
        </w:numPr>
        <w:autoSpaceDE w:val="0"/>
        <w:autoSpaceDN w:val="0"/>
        <w:adjustRightInd w:val="0"/>
        <w:ind w:left="0" w:firstLine="709"/>
        <w:contextualSpacing/>
        <w:jc w:val="both"/>
        <w:rPr>
          <w:rFonts w:eastAsia="Calibri"/>
          <w:sz w:val="22"/>
          <w:szCs w:val="22"/>
          <w:highlight w:val="yellow"/>
        </w:rPr>
      </w:pPr>
      <w:r w:rsidRPr="008B5FBD">
        <w:rPr>
          <w:rFonts w:eastAsia="Calibri"/>
          <w:sz w:val="22"/>
          <w:szCs w:val="22"/>
          <w:highlight w:val="yellow"/>
        </w:rPr>
        <w:t>во вторую очередь засчитываются денежные средства в счет уплаты просроченных Лизинговых платежей;</w:t>
      </w:r>
    </w:p>
    <w:p w:rsidR="002820B0" w:rsidRPr="008B5FBD" w:rsidRDefault="002820B0" w:rsidP="0058169B">
      <w:pPr>
        <w:widowControl w:val="0"/>
        <w:numPr>
          <w:ilvl w:val="1"/>
          <w:numId w:val="22"/>
        </w:numPr>
        <w:autoSpaceDE w:val="0"/>
        <w:autoSpaceDN w:val="0"/>
        <w:adjustRightInd w:val="0"/>
        <w:ind w:left="0" w:firstLine="709"/>
        <w:contextualSpacing/>
        <w:jc w:val="both"/>
        <w:rPr>
          <w:rFonts w:eastAsia="Calibri"/>
          <w:sz w:val="22"/>
          <w:szCs w:val="22"/>
          <w:highlight w:val="yellow"/>
        </w:rPr>
      </w:pPr>
      <w:r w:rsidRPr="008B5FBD">
        <w:rPr>
          <w:rFonts w:eastAsia="Calibri"/>
          <w:sz w:val="22"/>
          <w:szCs w:val="22"/>
          <w:highlight w:val="yellow"/>
        </w:rPr>
        <w:t>в третью очередь засчитываются денежные средства в счет уплаты текущих Лизинговых платежей;</w:t>
      </w:r>
    </w:p>
    <w:p w:rsidR="002820B0" w:rsidRPr="008B5FBD" w:rsidRDefault="002820B0" w:rsidP="0058169B">
      <w:pPr>
        <w:widowControl w:val="0"/>
        <w:numPr>
          <w:ilvl w:val="1"/>
          <w:numId w:val="22"/>
        </w:numPr>
        <w:autoSpaceDE w:val="0"/>
        <w:autoSpaceDN w:val="0"/>
        <w:adjustRightInd w:val="0"/>
        <w:ind w:left="0" w:firstLine="709"/>
        <w:contextualSpacing/>
        <w:jc w:val="both"/>
        <w:rPr>
          <w:rFonts w:eastAsia="Calibri"/>
          <w:sz w:val="22"/>
          <w:szCs w:val="22"/>
          <w:highlight w:val="yellow"/>
        </w:rPr>
      </w:pPr>
      <w:r w:rsidRPr="008B5FBD">
        <w:rPr>
          <w:rFonts w:eastAsia="Calibri"/>
          <w:sz w:val="22"/>
          <w:szCs w:val="22"/>
          <w:highlight w:val="yellow"/>
        </w:rPr>
        <w:t>в четвертую очередь в счет оплаты предъявленных пеней, штрафов;</w:t>
      </w:r>
    </w:p>
    <w:p w:rsidR="002820B0" w:rsidRPr="008B5FBD" w:rsidRDefault="002820B0" w:rsidP="0058169B">
      <w:pPr>
        <w:widowControl w:val="0"/>
        <w:numPr>
          <w:ilvl w:val="1"/>
          <w:numId w:val="22"/>
        </w:numPr>
        <w:autoSpaceDE w:val="0"/>
        <w:autoSpaceDN w:val="0"/>
        <w:adjustRightInd w:val="0"/>
        <w:ind w:left="0" w:firstLine="709"/>
        <w:contextualSpacing/>
        <w:jc w:val="both"/>
        <w:rPr>
          <w:rFonts w:eastAsia="Calibri"/>
          <w:sz w:val="22"/>
          <w:szCs w:val="22"/>
          <w:highlight w:val="yellow"/>
        </w:rPr>
      </w:pPr>
      <w:r w:rsidRPr="008B5FBD">
        <w:rPr>
          <w:rFonts w:eastAsia="Calibri"/>
          <w:sz w:val="22"/>
          <w:szCs w:val="22"/>
          <w:highlight w:val="yellow"/>
        </w:rPr>
        <w:t>в последнюю очередь засчитываются денежные средства в счет погашения иных денежных обязательств Лизингополучателя, предусмотренных настоящим Договором.</w:t>
      </w:r>
    </w:p>
    <w:p w:rsidR="002820B0" w:rsidRPr="008B5FBD" w:rsidRDefault="0058169B" w:rsidP="002820B0">
      <w:pPr>
        <w:widowControl w:val="0"/>
        <w:autoSpaceDE w:val="0"/>
        <w:autoSpaceDN w:val="0"/>
        <w:adjustRightInd w:val="0"/>
        <w:ind w:firstLine="709"/>
        <w:contextualSpacing/>
        <w:jc w:val="both"/>
        <w:rPr>
          <w:color w:val="000000"/>
          <w:sz w:val="22"/>
          <w:szCs w:val="22"/>
          <w:highlight w:val="yellow"/>
          <w:lang w:eastAsia="ru-RU"/>
        </w:rPr>
      </w:pPr>
      <w:r w:rsidRPr="008B5FBD">
        <w:rPr>
          <w:color w:val="000000"/>
          <w:sz w:val="22"/>
          <w:szCs w:val="22"/>
          <w:highlight w:val="yellow"/>
          <w:lang w:eastAsia="ru-RU"/>
        </w:rPr>
        <w:t>6</w:t>
      </w:r>
      <w:r w:rsidR="002820B0" w:rsidRPr="008B5FBD">
        <w:rPr>
          <w:color w:val="000000"/>
          <w:sz w:val="22"/>
          <w:szCs w:val="22"/>
          <w:highlight w:val="yellow"/>
          <w:lang w:eastAsia="ru-RU"/>
        </w:rPr>
        <w:t>.</w:t>
      </w:r>
      <w:r w:rsidRPr="008B5FBD">
        <w:rPr>
          <w:color w:val="000000"/>
          <w:sz w:val="22"/>
          <w:szCs w:val="22"/>
          <w:highlight w:val="yellow"/>
          <w:lang w:eastAsia="ru-RU"/>
        </w:rPr>
        <w:t>4</w:t>
      </w:r>
      <w:r w:rsidR="002820B0" w:rsidRPr="008B5FBD">
        <w:rPr>
          <w:color w:val="000000"/>
          <w:sz w:val="22"/>
          <w:szCs w:val="22"/>
          <w:highlight w:val="yellow"/>
          <w:lang w:eastAsia="ru-RU"/>
        </w:rPr>
        <w:t xml:space="preserve"> При изменении ставки налога на добавленную стоимость, увеличении ставки налога на имущество, а также изменения законодательства, влияющего на расчет лизинговых платежей, введения новых налогов с вида деятельности Лизингодателя, уплата которых непосредственно влияет на размер Лизинговых платежей в период действия настоящего Договора, Стороны, руководствуясь требованиями законодательства, осуществляют пересчет Лизинговых платежей, с даты вступления в силу соответствующих изменений в законодательстве Российской Федерации. </w:t>
      </w:r>
    </w:p>
    <w:p w:rsidR="002820B0" w:rsidRPr="008B5FBD" w:rsidRDefault="0058169B" w:rsidP="002820B0">
      <w:pPr>
        <w:widowControl w:val="0"/>
        <w:autoSpaceDE w:val="0"/>
        <w:autoSpaceDN w:val="0"/>
        <w:adjustRightInd w:val="0"/>
        <w:ind w:firstLine="709"/>
        <w:contextualSpacing/>
        <w:jc w:val="both"/>
        <w:rPr>
          <w:color w:val="000000"/>
          <w:sz w:val="22"/>
          <w:szCs w:val="22"/>
          <w:lang w:eastAsia="ru-RU"/>
        </w:rPr>
      </w:pPr>
      <w:r w:rsidRPr="008B5FBD">
        <w:rPr>
          <w:color w:val="000000"/>
          <w:sz w:val="22"/>
          <w:szCs w:val="22"/>
          <w:highlight w:val="yellow"/>
          <w:lang w:eastAsia="ru-RU"/>
        </w:rPr>
        <w:lastRenderedPageBreak/>
        <w:t>6</w:t>
      </w:r>
      <w:r w:rsidR="002820B0" w:rsidRPr="008B5FBD">
        <w:rPr>
          <w:color w:val="000000"/>
          <w:sz w:val="22"/>
          <w:szCs w:val="22"/>
          <w:highlight w:val="yellow"/>
          <w:lang w:eastAsia="ru-RU"/>
        </w:rPr>
        <w:t>.</w:t>
      </w:r>
      <w:r w:rsidRPr="008B5FBD">
        <w:rPr>
          <w:color w:val="000000"/>
          <w:sz w:val="22"/>
          <w:szCs w:val="22"/>
          <w:highlight w:val="yellow"/>
          <w:lang w:eastAsia="ru-RU"/>
        </w:rPr>
        <w:t>5</w:t>
      </w:r>
      <w:r w:rsidR="002820B0" w:rsidRPr="008B5FBD">
        <w:rPr>
          <w:color w:val="000000"/>
          <w:sz w:val="22"/>
          <w:szCs w:val="22"/>
          <w:highlight w:val="yellow"/>
          <w:lang w:eastAsia="ru-RU"/>
        </w:rPr>
        <w:t xml:space="preserve"> Изменения Общей суммы Договора лизинга и Графика платежей в случаях, перечисленных в п. 3.9 Договора лизинга, вступают в силу с даты подписания Сторонами Дополнительного соглашения к Договору лизинга.</w:t>
      </w:r>
    </w:p>
    <w:p w:rsidR="00EA664A" w:rsidRPr="008B5FBD" w:rsidRDefault="0058169B" w:rsidP="00EA664A">
      <w:pPr>
        <w:tabs>
          <w:tab w:val="left" w:pos="1134"/>
        </w:tabs>
        <w:ind w:firstLine="709"/>
        <w:jc w:val="both"/>
        <w:rPr>
          <w:sz w:val="22"/>
          <w:szCs w:val="22"/>
          <w:highlight w:val="yellow"/>
          <w:lang w:eastAsia="ru-RU"/>
        </w:rPr>
      </w:pPr>
      <w:r w:rsidRPr="008B5FBD">
        <w:rPr>
          <w:sz w:val="22"/>
          <w:szCs w:val="22"/>
          <w:highlight w:val="yellow"/>
          <w:lang w:eastAsia="ru-RU"/>
        </w:rPr>
        <w:t>6</w:t>
      </w:r>
      <w:r w:rsidR="00EA664A" w:rsidRPr="008B5FBD">
        <w:rPr>
          <w:sz w:val="22"/>
          <w:szCs w:val="22"/>
          <w:highlight w:val="yellow"/>
          <w:lang w:eastAsia="ru-RU"/>
        </w:rPr>
        <w:t>.</w:t>
      </w:r>
      <w:r w:rsidRPr="008B5FBD">
        <w:rPr>
          <w:sz w:val="22"/>
          <w:szCs w:val="22"/>
          <w:highlight w:val="yellow"/>
          <w:lang w:eastAsia="ru-RU"/>
        </w:rPr>
        <w:t>6</w:t>
      </w:r>
      <w:r w:rsidR="00EA664A" w:rsidRPr="008B5FBD">
        <w:rPr>
          <w:sz w:val="22"/>
          <w:szCs w:val="22"/>
          <w:highlight w:val="yellow"/>
          <w:lang w:eastAsia="ru-RU"/>
        </w:rPr>
        <w:t>. Лизингодатель, самостоятельно выбрав ТС, несет ответственность за соответствие ТС Спецификации (Приложение №1) и Техническому заданию (Приложение №6).</w:t>
      </w:r>
    </w:p>
    <w:p w:rsidR="00EA664A" w:rsidRPr="008B5FBD" w:rsidRDefault="0058169B" w:rsidP="00EA664A">
      <w:pPr>
        <w:tabs>
          <w:tab w:val="left" w:pos="1134"/>
        </w:tabs>
        <w:ind w:firstLine="709"/>
        <w:jc w:val="both"/>
        <w:rPr>
          <w:sz w:val="22"/>
          <w:szCs w:val="22"/>
          <w:highlight w:val="yellow"/>
          <w:lang w:eastAsia="ru-RU"/>
        </w:rPr>
      </w:pPr>
      <w:r w:rsidRPr="008B5FBD">
        <w:rPr>
          <w:sz w:val="22"/>
          <w:szCs w:val="22"/>
          <w:highlight w:val="yellow"/>
          <w:lang w:eastAsia="ru-RU"/>
        </w:rPr>
        <w:t>6</w:t>
      </w:r>
      <w:r w:rsidR="00EA664A" w:rsidRPr="008B5FBD">
        <w:rPr>
          <w:sz w:val="22"/>
          <w:szCs w:val="22"/>
          <w:highlight w:val="yellow"/>
          <w:lang w:eastAsia="ru-RU"/>
        </w:rPr>
        <w:t>.</w:t>
      </w:r>
      <w:r w:rsidRPr="008B5FBD">
        <w:rPr>
          <w:sz w:val="22"/>
          <w:szCs w:val="22"/>
          <w:highlight w:val="yellow"/>
          <w:lang w:eastAsia="ru-RU"/>
        </w:rPr>
        <w:t>7</w:t>
      </w:r>
      <w:r w:rsidR="00EA664A" w:rsidRPr="008B5FBD">
        <w:rPr>
          <w:sz w:val="22"/>
          <w:szCs w:val="22"/>
          <w:highlight w:val="yellow"/>
          <w:lang w:eastAsia="ru-RU"/>
        </w:rPr>
        <w:t>. Полную ответственность за сохранность предмета лизинга от всех видов ущерба, а также риски связанные с его гибелью, утратой, порчей, хищением, преждевременной поломкой, ошибкой, допущенной при его монтаже или эксплуатации и иные имущественные риски с момента его фактического получения несет Лизингополучатель.</w:t>
      </w:r>
    </w:p>
    <w:p w:rsidR="00EA664A" w:rsidRPr="008B5FBD" w:rsidRDefault="0058169B" w:rsidP="00EA664A">
      <w:pPr>
        <w:tabs>
          <w:tab w:val="left" w:pos="1134"/>
        </w:tabs>
        <w:ind w:firstLine="709"/>
        <w:jc w:val="both"/>
        <w:rPr>
          <w:sz w:val="22"/>
          <w:szCs w:val="22"/>
          <w:highlight w:val="yellow"/>
          <w:lang w:eastAsia="ru-RU"/>
        </w:rPr>
      </w:pPr>
      <w:r w:rsidRPr="008B5FBD">
        <w:rPr>
          <w:sz w:val="22"/>
          <w:szCs w:val="22"/>
          <w:highlight w:val="yellow"/>
          <w:lang w:eastAsia="ru-RU"/>
        </w:rPr>
        <w:t>6</w:t>
      </w:r>
      <w:r w:rsidR="00EA664A" w:rsidRPr="008B5FBD">
        <w:rPr>
          <w:sz w:val="22"/>
          <w:szCs w:val="22"/>
          <w:highlight w:val="yellow"/>
          <w:lang w:eastAsia="ru-RU"/>
        </w:rPr>
        <w:t>.</w:t>
      </w:r>
      <w:r w:rsidRPr="008B5FBD">
        <w:rPr>
          <w:sz w:val="22"/>
          <w:szCs w:val="22"/>
          <w:highlight w:val="yellow"/>
          <w:lang w:eastAsia="ru-RU"/>
        </w:rPr>
        <w:t>8</w:t>
      </w:r>
      <w:r w:rsidR="00EA664A" w:rsidRPr="008B5FBD">
        <w:rPr>
          <w:sz w:val="22"/>
          <w:szCs w:val="22"/>
          <w:highlight w:val="yellow"/>
          <w:lang w:eastAsia="ru-RU"/>
        </w:rPr>
        <w:t>. Лизингополучатель отвечает по всем требованиям и претензиям, которые могут быть предъявлены к Лизингодателю по поводу любого ущерба или повреждений, причиненных третьим лицам, имуществу или окружающей среде в процессе содержания и/или использования ТС, за исключением случаев, когда в соответствии с законодательством ответственность за такие ущерб и повреждения несет Продавец.</w:t>
      </w:r>
    </w:p>
    <w:p w:rsidR="00EA664A" w:rsidRPr="008B5FBD" w:rsidRDefault="00EA664A" w:rsidP="00EA664A">
      <w:pPr>
        <w:tabs>
          <w:tab w:val="left" w:pos="1134"/>
        </w:tabs>
        <w:ind w:firstLine="709"/>
        <w:jc w:val="both"/>
        <w:rPr>
          <w:sz w:val="22"/>
          <w:szCs w:val="22"/>
          <w:highlight w:val="yellow"/>
          <w:lang w:eastAsia="ru-RU"/>
        </w:rPr>
      </w:pPr>
      <w:r w:rsidRPr="008B5FBD">
        <w:rPr>
          <w:sz w:val="22"/>
          <w:szCs w:val="22"/>
          <w:highlight w:val="yellow"/>
          <w:lang w:eastAsia="ru-RU"/>
        </w:rPr>
        <w:t xml:space="preserve">Лизингополучатель несет полную ответственность за нарушение Правил дорожного движения на ТС, в связи с чем отвечает по всем правонарушениям, обеспечивает явку своего представителя в органы ГИБДД, а также оплату административных штрафов. </w:t>
      </w:r>
    </w:p>
    <w:p w:rsidR="00EA664A" w:rsidRPr="008B5FBD" w:rsidRDefault="0058169B" w:rsidP="00EA664A">
      <w:pPr>
        <w:tabs>
          <w:tab w:val="left" w:pos="1134"/>
        </w:tabs>
        <w:ind w:firstLine="709"/>
        <w:jc w:val="both"/>
        <w:rPr>
          <w:sz w:val="22"/>
          <w:szCs w:val="22"/>
          <w:highlight w:val="yellow"/>
          <w:lang w:eastAsia="ru-RU"/>
        </w:rPr>
      </w:pPr>
      <w:r w:rsidRPr="008B5FBD">
        <w:rPr>
          <w:sz w:val="22"/>
          <w:szCs w:val="22"/>
          <w:highlight w:val="yellow"/>
          <w:lang w:eastAsia="ru-RU"/>
        </w:rPr>
        <w:t>6</w:t>
      </w:r>
      <w:r w:rsidR="00EA664A" w:rsidRPr="008B5FBD">
        <w:rPr>
          <w:sz w:val="22"/>
          <w:szCs w:val="22"/>
          <w:highlight w:val="yellow"/>
          <w:lang w:eastAsia="ru-RU"/>
        </w:rPr>
        <w:t>.</w:t>
      </w:r>
      <w:r w:rsidRPr="008B5FBD">
        <w:rPr>
          <w:sz w:val="22"/>
          <w:szCs w:val="22"/>
          <w:highlight w:val="yellow"/>
          <w:lang w:eastAsia="ru-RU"/>
        </w:rPr>
        <w:t>9</w:t>
      </w:r>
      <w:r w:rsidR="00EA664A" w:rsidRPr="008B5FBD">
        <w:rPr>
          <w:sz w:val="22"/>
          <w:szCs w:val="22"/>
          <w:highlight w:val="yellow"/>
          <w:lang w:eastAsia="ru-RU"/>
        </w:rPr>
        <w:t xml:space="preserve">. Лизингополучатель с момента получения ТС принимает на себя все риски их гибели или порчи (под риском в данном случае подразумеваются все риски, связанные с действиями третьих лиц, кражей, преждевременным износом, порчей и повреждением ТС, независимо от того, исправим или неисправим ущерб) в размере остатка невыплаченных платежей по Графику лизинговых платежей по лизингу (Приложение №3). </w:t>
      </w:r>
    </w:p>
    <w:p w:rsidR="00EA664A" w:rsidRPr="008B5FBD" w:rsidRDefault="00EA664A" w:rsidP="00EA664A">
      <w:pPr>
        <w:tabs>
          <w:tab w:val="left" w:pos="1134"/>
        </w:tabs>
        <w:ind w:firstLine="709"/>
        <w:jc w:val="both"/>
        <w:rPr>
          <w:sz w:val="22"/>
          <w:szCs w:val="22"/>
          <w:highlight w:val="yellow"/>
          <w:lang w:eastAsia="ru-RU"/>
        </w:rPr>
      </w:pPr>
      <w:r w:rsidRPr="008B5FBD">
        <w:rPr>
          <w:sz w:val="22"/>
          <w:szCs w:val="22"/>
          <w:highlight w:val="yellow"/>
          <w:lang w:eastAsia="ru-RU"/>
        </w:rPr>
        <w:t>В случае повреждения ТС, с момента их фактического получения, Лизингополучатель обязуется отремонтировать их (при страховом случае – за счет страхового возмещения, выплаченного страховой компанией).</w:t>
      </w:r>
    </w:p>
    <w:p w:rsidR="00EA664A" w:rsidRPr="008B5FBD" w:rsidRDefault="00EA664A" w:rsidP="00EA664A">
      <w:pPr>
        <w:tabs>
          <w:tab w:val="left" w:pos="1134"/>
        </w:tabs>
        <w:ind w:firstLine="709"/>
        <w:jc w:val="both"/>
        <w:rPr>
          <w:sz w:val="22"/>
          <w:szCs w:val="22"/>
          <w:highlight w:val="yellow"/>
          <w:lang w:eastAsia="ru-RU"/>
        </w:rPr>
      </w:pPr>
      <w:r w:rsidRPr="008B5FBD">
        <w:rPr>
          <w:sz w:val="22"/>
          <w:szCs w:val="22"/>
          <w:highlight w:val="yellow"/>
          <w:lang w:eastAsia="ru-RU"/>
        </w:rPr>
        <w:t>В случае гибели или утраты ТС своих функций по вине Лизингополучателя, за последним остаются все принятые обязательства по Договору, а также обязанность выплаты всех платежей, предусмотренных Договором, за исключением наступления страхового случая.</w:t>
      </w:r>
    </w:p>
    <w:p w:rsidR="00EA664A" w:rsidRPr="008B5FBD" w:rsidRDefault="0058169B" w:rsidP="00EA664A">
      <w:pPr>
        <w:tabs>
          <w:tab w:val="left" w:pos="1134"/>
        </w:tabs>
        <w:ind w:firstLine="709"/>
        <w:jc w:val="both"/>
        <w:rPr>
          <w:sz w:val="22"/>
          <w:szCs w:val="22"/>
          <w:highlight w:val="yellow"/>
          <w:lang w:eastAsia="ru-RU"/>
        </w:rPr>
      </w:pPr>
      <w:r w:rsidRPr="008B5FBD">
        <w:rPr>
          <w:sz w:val="22"/>
          <w:szCs w:val="22"/>
          <w:highlight w:val="yellow"/>
          <w:lang w:eastAsia="ru-RU"/>
        </w:rPr>
        <w:t>6</w:t>
      </w:r>
      <w:r w:rsidR="00EA664A" w:rsidRPr="008B5FBD">
        <w:rPr>
          <w:sz w:val="22"/>
          <w:szCs w:val="22"/>
          <w:highlight w:val="yellow"/>
          <w:lang w:eastAsia="ru-RU"/>
        </w:rPr>
        <w:t>.</w:t>
      </w:r>
      <w:r w:rsidRPr="008B5FBD">
        <w:rPr>
          <w:sz w:val="22"/>
          <w:szCs w:val="22"/>
          <w:highlight w:val="yellow"/>
          <w:lang w:eastAsia="ru-RU"/>
        </w:rPr>
        <w:t>10</w:t>
      </w:r>
      <w:r w:rsidR="00EA664A" w:rsidRPr="008B5FBD">
        <w:rPr>
          <w:sz w:val="22"/>
          <w:szCs w:val="22"/>
          <w:highlight w:val="yellow"/>
          <w:lang w:eastAsia="ru-RU"/>
        </w:rPr>
        <w:t xml:space="preserve">. При наступлении страхового случая, выгодоприобретателем по которому является Лизингодатель порядок распределения страхового возмещения между Сторонами определяется дополнительным соглашением Сторон. </w:t>
      </w:r>
    </w:p>
    <w:p w:rsidR="00EA664A" w:rsidRPr="008B5FBD" w:rsidRDefault="00EA664A" w:rsidP="00EA664A">
      <w:pPr>
        <w:tabs>
          <w:tab w:val="left" w:pos="1134"/>
        </w:tabs>
        <w:ind w:firstLine="709"/>
        <w:jc w:val="both"/>
        <w:rPr>
          <w:sz w:val="22"/>
          <w:szCs w:val="22"/>
          <w:highlight w:val="yellow"/>
          <w:lang w:eastAsia="ru-RU"/>
        </w:rPr>
      </w:pPr>
      <w:r w:rsidRPr="008B5FBD">
        <w:rPr>
          <w:sz w:val="22"/>
          <w:szCs w:val="22"/>
          <w:highlight w:val="yellow"/>
          <w:lang w:eastAsia="ru-RU"/>
        </w:rPr>
        <w:t>В случае если страховое возмещение превышает определенный соглашением Сторон размер убытков Лизингодателя, последний обязуется выплатить Лизингополучателю денежную сумму, равную превышению суммы страхового возмещения над суммой убытков, в течение срока, определяемого соглашением Сторон.</w:t>
      </w:r>
    </w:p>
    <w:p w:rsidR="00EA664A" w:rsidRPr="008B5FBD" w:rsidRDefault="0058169B" w:rsidP="00EA664A">
      <w:pPr>
        <w:tabs>
          <w:tab w:val="left" w:pos="1134"/>
        </w:tabs>
        <w:ind w:firstLine="709"/>
        <w:jc w:val="both"/>
        <w:rPr>
          <w:sz w:val="22"/>
          <w:szCs w:val="22"/>
          <w:highlight w:val="yellow"/>
          <w:lang w:eastAsia="ru-RU"/>
        </w:rPr>
      </w:pPr>
      <w:r w:rsidRPr="008B5FBD">
        <w:rPr>
          <w:sz w:val="22"/>
          <w:szCs w:val="22"/>
          <w:highlight w:val="yellow"/>
          <w:lang w:eastAsia="ru-RU"/>
        </w:rPr>
        <w:t>6</w:t>
      </w:r>
      <w:r w:rsidR="00EA664A" w:rsidRPr="008B5FBD">
        <w:rPr>
          <w:sz w:val="22"/>
          <w:szCs w:val="22"/>
          <w:highlight w:val="yellow"/>
          <w:lang w:eastAsia="ru-RU"/>
        </w:rPr>
        <w:t>.</w:t>
      </w:r>
      <w:r w:rsidRPr="008B5FBD">
        <w:rPr>
          <w:sz w:val="22"/>
          <w:szCs w:val="22"/>
          <w:highlight w:val="yellow"/>
          <w:lang w:eastAsia="ru-RU"/>
        </w:rPr>
        <w:t>11</w:t>
      </w:r>
      <w:r w:rsidR="00EA664A" w:rsidRPr="008B5FBD">
        <w:rPr>
          <w:sz w:val="22"/>
          <w:szCs w:val="22"/>
          <w:highlight w:val="yellow"/>
          <w:lang w:eastAsia="ru-RU"/>
        </w:rPr>
        <w:t>. В случае не передачи Лизингодателем предмета лизинга в установленные в настоящем договоре сроки Лизингодатель обязан уплатить по требованию Лизингополучателя неустойку в размере 0,1% от цены Договора за каждый день просрочки, но не более 5% от цены Договора.</w:t>
      </w:r>
    </w:p>
    <w:p w:rsidR="00EA664A" w:rsidRPr="008B5FBD" w:rsidRDefault="0058169B" w:rsidP="00EA664A">
      <w:pPr>
        <w:tabs>
          <w:tab w:val="left" w:pos="1134"/>
        </w:tabs>
        <w:ind w:firstLine="709"/>
        <w:jc w:val="both"/>
        <w:rPr>
          <w:sz w:val="22"/>
          <w:szCs w:val="22"/>
          <w:highlight w:val="yellow"/>
          <w:lang w:eastAsia="ru-RU"/>
        </w:rPr>
      </w:pPr>
      <w:r w:rsidRPr="008B5FBD">
        <w:rPr>
          <w:sz w:val="22"/>
          <w:szCs w:val="22"/>
          <w:highlight w:val="yellow"/>
          <w:lang w:eastAsia="ru-RU"/>
        </w:rPr>
        <w:t>6</w:t>
      </w:r>
      <w:r w:rsidR="00EA664A" w:rsidRPr="008B5FBD">
        <w:rPr>
          <w:sz w:val="22"/>
          <w:szCs w:val="22"/>
          <w:highlight w:val="yellow"/>
          <w:lang w:eastAsia="ru-RU"/>
        </w:rPr>
        <w:t>.</w:t>
      </w:r>
      <w:r w:rsidRPr="008B5FBD">
        <w:rPr>
          <w:sz w:val="22"/>
          <w:szCs w:val="22"/>
          <w:highlight w:val="yellow"/>
          <w:lang w:eastAsia="ru-RU"/>
        </w:rPr>
        <w:t>12</w:t>
      </w:r>
      <w:r w:rsidR="00EA664A" w:rsidRPr="008B5FBD">
        <w:rPr>
          <w:sz w:val="22"/>
          <w:szCs w:val="22"/>
          <w:highlight w:val="yellow"/>
          <w:lang w:eastAsia="ru-RU"/>
        </w:rPr>
        <w:t>. Оплата неустоек (штрафов, пеней) Стороной, не исполнившей обязательство или исполнившей его ненадлежащим образом, оплачивается только по письменному требованию другой Стороны в течение 15 (пятнадцати) рабочих дней с даты получения такого требования.</w:t>
      </w:r>
    </w:p>
    <w:p w:rsidR="0077070E" w:rsidRPr="008B5FBD" w:rsidRDefault="0058169B" w:rsidP="00EA664A">
      <w:pPr>
        <w:tabs>
          <w:tab w:val="left" w:pos="1134"/>
        </w:tabs>
        <w:ind w:firstLine="709"/>
        <w:jc w:val="both"/>
        <w:rPr>
          <w:sz w:val="22"/>
          <w:szCs w:val="22"/>
          <w:highlight w:val="yellow"/>
          <w:lang w:eastAsia="ru-RU"/>
        </w:rPr>
      </w:pPr>
      <w:r w:rsidRPr="008B5FBD">
        <w:rPr>
          <w:sz w:val="22"/>
          <w:szCs w:val="22"/>
          <w:highlight w:val="yellow"/>
          <w:lang w:eastAsia="ru-RU"/>
        </w:rPr>
        <w:t>6</w:t>
      </w:r>
      <w:r w:rsidR="00EA664A" w:rsidRPr="008B5FBD">
        <w:rPr>
          <w:sz w:val="22"/>
          <w:szCs w:val="22"/>
          <w:highlight w:val="yellow"/>
          <w:lang w:eastAsia="ru-RU"/>
        </w:rPr>
        <w:t>.</w:t>
      </w:r>
      <w:r w:rsidRPr="008B5FBD">
        <w:rPr>
          <w:sz w:val="22"/>
          <w:szCs w:val="22"/>
          <w:highlight w:val="yellow"/>
          <w:lang w:eastAsia="ru-RU"/>
        </w:rPr>
        <w:t>13</w:t>
      </w:r>
      <w:r w:rsidR="00EA664A" w:rsidRPr="008B5FBD">
        <w:rPr>
          <w:sz w:val="22"/>
          <w:szCs w:val="22"/>
          <w:highlight w:val="yellow"/>
          <w:lang w:eastAsia="ru-RU"/>
        </w:rPr>
        <w:t>.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rsidR="0058169B" w:rsidRPr="008B5FBD" w:rsidRDefault="0058169B" w:rsidP="00EA664A">
      <w:pPr>
        <w:tabs>
          <w:tab w:val="left" w:pos="1134"/>
        </w:tabs>
        <w:ind w:firstLine="709"/>
        <w:jc w:val="both"/>
        <w:rPr>
          <w:sz w:val="22"/>
          <w:szCs w:val="22"/>
          <w:lang w:eastAsia="ru-RU"/>
        </w:rPr>
      </w:pPr>
    </w:p>
    <w:p w:rsidR="00CD374F" w:rsidRPr="008B5FBD" w:rsidRDefault="00790D59" w:rsidP="00CD374F">
      <w:pPr>
        <w:contextualSpacing/>
        <w:jc w:val="center"/>
        <w:rPr>
          <w:b/>
          <w:color w:val="000000"/>
          <w:sz w:val="22"/>
          <w:szCs w:val="22"/>
          <w:highlight w:val="yellow"/>
          <w:lang w:eastAsia="ru-RU"/>
        </w:rPr>
      </w:pPr>
      <w:r>
        <w:rPr>
          <w:b/>
          <w:color w:val="000000"/>
          <w:sz w:val="22"/>
          <w:szCs w:val="22"/>
          <w:highlight w:val="yellow"/>
          <w:lang w:eastAsia="ru-RU"/>
        </w:rPr>
        <w:t>7</w:t>
      </w:r>
      <w:r w:rsidR="00CD374F" w:rsidRPr="008B5FBD">
        <w:rPr>
          <w:b/>
          <w:color w:val="000000"/>
          <w:sz w:val="22"/>
          <w:szCs w:val="22"/>
          <w:highlight w:val="yellow"/>
          <w:lang w:eastAsia="ru-RU"/>
        </w:rPr>
        <w:t>. СРОК ДЕЙСТВИЯ И УСЛОВИЯ РАСТОРЖЕНИЯ ДОГОВОРА</w:t>
      </w:r>
    </w:p>
    <w:p w:rsidR="00CD374F" w:rsidRPr="008B5FBD" w:rsidRDefault="00CD374F" w:rsidP="00CD374F">
      <w:pPr>
        <w:contextualSpacing/>
        <w:jc w:val="both"/>
        <w:rPr>
          <w:color w:val="000000"/>
          <w:sz w:val="22"/>
          <w:szCs w:val="22"/>
          <w:highlight w:val="yellow"/>
          <w:lang w:eastAsia="ru-RU"/>
        </w:rPr>
      </w:pPr>
    </w:p>
    <w:p w:rsidR="00CD374F" w:rsidRPr="008B5FBD" w:rsidRDefault="00790D59" w:rsidP="00CD374F">
      <w:pPr>
        <w:ind w:firstLine="567"/>
        <w:contextualSpacing/>
        <w:jc w:val="both"/>
        <w:rPr>
          <w:rFonts w:eastAsia="Calibri"/>
          <w:sz w:val="22"/>
          <w:szCs w:val="22"/>
          <w:highlight w:val="yellow"/>
        </w:rPr>
      </w:pPr>
      <w:r>
        <w:rPr>
          <w:rFonts w:eastAsia="Calibri"/>
          <w:sz w:val="22"/>
          <w:szCs w:val="22"/>
          <w:highlight w:val="yellow"/>
        </w:rPr>
        <w:t>7</w:t>
      </w:r>
      <w:r w:rsidR="00CD374F" w:rsidRPr="008B5FBD">
        <w:rPr>
          <w:rFonts w:eastAsia="Calibri"/>
          <w:sz w:val="22"/>
          <w:szCs w:val="22"/>
          <w:highlight w:val="yellow"/>
        </w:rPr>
        <w:t xml:space="preserve">.1 Договор вступает в силу со дня подписания его Сторонами, и действует до полного исполнения Сторонами своих обязательств. При этом обязательства Лизингодателя по Договору лизинга возникают с даты осуществления Лизингополучателем оплаты Предварительного платежа в полном объеме в соответствии с условиями настоящего Договора. </w:t>
      </w:r>
    </w:p>
    <w:p w:rsidR="00CD374F" w:rsidRPr="008B5FBD" w:rsidRDefault="00790D59" w:rsidP="00CD374F">
      <w:pPr>
        <w:widowControl w:val="0"/>
        <w:autoSpaceDE w:val="0"/>
        <w:autoSpaceDN w:val="0"/>
        <w:adjustRightInd w:val="0"/>
        <w:ind w:left="568"/>
        <w:contextualSpacing/>
        <w:jc w:val="both"/>
        <w:rPr>
          <w:color w:val="000000"/>
          <w:sz w:val="22"/>
          <w:szCs w:val="22"/>
          <w:highlight w:val="yellow"/>
          <w:lang w:eastAsia="ru-RU"/>
        </w:rPr>
      </w:pPr>
      <w:r>
        <w:rPr>
          <w:color w:val="000000"/>
          <w:sz w:val="22"/>
          <w:szCs w:val="22"/>
          <w:highlight w:val="yellow"/>
          <w:lang w:eastAsia="ru-RU"/>
        </w:rPr>
        <w:t>7</w:t>
      </w:r>
      <w:r w:rsidR="00CD374F" w:rsidRPr="008B5FBD">
        <w:rPr>
          <w:color w:val="000000"/>
          <w:sz w:val="22"/>
          <w:szCs w:val="22"/>
          <w:highlight w:val="yellow"/>
          <w:lang w:eastAsia="ru-RU"/>
        </w:rPr>
        <w:t>.2 Настоящий Договор может быть расторгнут:</w:t>
      </w:r>
    </w:p>
    <w:p w:rsidR="00CD374F" w:rsidRPr="008B5FBD" w:rsidRDefault="00CD374F" w:rsidP="00CD374F">
      <w:pPr>
        <w:widowControl w:val="0"/>
        <w:numPr>
          <w:ilvl w:val="0"/>
          <w:numId w:val="23"/>
        </w:numPr>
        <w:autoSpaceDE w:val="0"/>
        <w:autoSpaceDN w:val="0"/>
        <w:adjustRightInd w:val="0"/>
        <w:ind w:left="0" w:firstLine="708"/>
        <w:contextualSpacing/>
        <w:jc w:val="both"/>
        <w:rPr>
          <w:rFonts w:eastAsia="Calibri"/>
          <w:sz w:val="22"/>
          <w:szCs w:val="22"/>
          <w:highlight w:val="yellow"/>
        </w:rPr>
      </w:pPr>
      <w:r w:rsidRPr="008B5FBD">
        <w:rPr>
          <w:rFonts w:eastAsia="Calibri"/>
          <w:sz w:val="22"/>
          <w:szCs w:val="22"/>
          <w:highlight w:val="yellow"/>
        </w:rPr>
        <w:t>по соглашению Сторон;</w:t>
      </w:r>
      <w:r w:rsidRPr="008B5FBD">
        <w:rPr>
          <w:rFonts w:eastAsia="Calibri"/>
          <w:sz w:val="22"/>
          <w:szCs w:val="22"/>
          <w:highlight w:val="yellow"/>
        </w:rPr>
        <w:tab/>
      </w:r>
    </w:p>
    <w:p w:rsidR="00CD374F" w:rsidRPr="008B5FBD" w:rsidRDefault="00CD374F" w:rsidP="00CD374F">
      <w:pPr>
        <w:widowControl w:val="0"/>
        <w:numPr>
          <w:ilvl w:val="0"/>
          <w:numId w:val="23"/>
        </w:numPr>
        <w:autoSpaceDE w:val="0"/>
        <w:autoSpaceDN w:val="0"/>
        <w:adjustRightInd w:val="0"/>
        <w:ind w:left="0" w:firstLine="708"/>
        <w:contextualSpacing/>
        <w:jc w:val="both"/>
        <w:rPr>
          <w:rFonts w:eastAsia="Calibri"/>
          <w:sz w:val="22"/>
          <w:szCs w:val="22"/>
          <w:highlight w:val="yellow"/>
        </w:rPr>
      </w:pPr>
      <w:r w:rsidRPr="008B5FBD">
        <w:rPr>
          <w:rFonts w:eastAsia="Calibri"/>
          <w:sz w:val="22"/>
          <w:szCs w:val="22"/>
          <w:highlight w:val="yellow"/>
        </w:rPr>
        <w:t>в судебном порядке;</w:t>
      </w:r>
    </w:p>
    <w:p w:rsidR="00CD374F" w:rsidRPr="008B5FBD" w:rsidRDefault="00CD374F" w:rsidP="00CD374F">
      <w:pPr>
        <w:widowControl w:val="0"/>
        <w:numPr>
          <w:ilvl w:val="0"/>
          <w:numId w:val="23"/>
        </w:numPr>
        <w:autoSpaceDE w:val="0"/>
        <w:autoSpaceDN w:val="0"/>
        <w:adjustRightInd w:val="0"/>
        <w:ind w:left="0" w:firstLine="708"/>
        <w:contextualSpacing/>
        <w:jc w:val="both"/>
        <w:rPr>
          <w:rFonts w:eastAsia="Calibri"/>
          <w:sz w:val="22"/>
          <w:szCs w:val="22"/>
          <w:highlight w:val="yellow"/>
        </w:rPr>
      </w:pPr>
      <w:r w:rsidRPr="008B5FBD">
        <w:rPr>
          <w:rFonts w:eastAsia="Calibri"/>
          <w:sz w:val="22"/>
          <w:szCs w:val="22"/>
          <w:highlight w:val="yellow"/>
        </w:rPr>
        <w:t xml:space="preserve">в случае одностороннего отказа Стороны Договора от исполнения Договора в соответствии с гражданским законодательством и в соответствии с условиями Договора. </w:t>
      </w:r>
    </w:p>
    <w:p w:rsidR="00CD374F" w:rsidRPr="008B5FBD" w:rsidRDefault="00790D59" w:rsidP="00CD374F">
      <w:pPr>
        <w:widowControl w:val="0"/>
        <w:autoSpaceDE w:val="0"/>
        <w:autoSpaceDN w:val="0"/>
        <w:adjustRightInd w:val="0"/>
        <w:ind w:firstLine="568"/>
        <w:contextualSpacing/>
        <w:jc w:val="both"/>
        <w:rPr>
          <w:color w:val="000000"/>
          <w:sz w:val="22"/>
          <w:szCs w:val="22"/>
          <w:highlight w:val="yellow"/>
          <w:lang w:eastAsia="ru-RU"/>
        </w:rPr>
      </w:pPr>
      <w:r>
        <w:rPr>
          <w:color w:val="000000"/>
          <w:sz w:val="22"/>
          <w:szCs w:val="22"/>
          <w:highlight w:val="yellow"/>
          <w:lang w:eastAsia="ru-RU"/>
        </w:rPr>
        <w:t>7</w:t>
      </w:r>
      <w:r w:rsidR="00CD374F" w:rsidRPr="008B5FBD">
        <w:rPr>
          <w:color w:val="000000"/>
          <w:sz w:val="22"/>
          <w:szCs w:val="22"/>
          <w:highlight w:val="yellow"/>
          <w:lang w:eastAsia="ru-RU"/>
        </w:rPr>
        <w:t>.3 Лизингополучатель вправе в одностороннем порядке отказаться от Договора (исполнения Договора) путем направления уведомления об одностороннем отказе от Договора в следующих случаях:</w:t>
      </w:r>
    </w:p>
    <w:p w:rsidR="00CD374F" w:rsidRPr="008B5FBD" w:rsidRDefault="00CD374F" w:rsidP="00CD374F">
      <w:pPr>
        <w:widowControl w:val="0"/>
        <w:numPr>
          <w:ilvl w:val="0"/>
          <w:numId w:val="23"/>
        </w:numPr>
        <w:autoSpaceDE w:val="0"/>
        <w:autoSpaceDN w:val="0"/>
        <w:adjustRightInd w:val="0"/>
        <w:ind w:left="0" w:firstLine="708"/>
        <w:contextualSpacing/>
        <w:jc w:val="both"/>
        <w:rPr>
          <w:rFonts w:eastAsia="Calibri"/>
          <w:sz w:val="22"/>
          <w:szCs w:val="22"/>
          <w:highlight w:val="yellow"/>
        </w:rPr>
      </w:pPr>
      <w:r w:rsidRPr="008B5FBD">
        <w:rPr>
          <w:rFonts w:eastAsia="Calibri"/>
          <w:sz w:val="22"/>
          <w:szCs w:val="22"/>
          <w:highlight w:val="yellow"/>
        </w:rPr>
        <w:t>документального подтвержденного факта предоставления Лизингодателем недостоверных сведений при подаче заявки на участие в закупке или при заключении Договора;</w:t>
      </w:r>
    </w:p>
    <w:p w:rsidR="00CD374F" w:rsidRPr="008B5FBD" w:rsidRDefault="00CD374F" w:rsidP="00CD374F">
      <w:pPr>
        <w:widowControl w:val="0"/>
        <w:numPr>
          <w:ilvl w:val="0"/>
          <w:numId w:val="23"/>
        </w:numPr>
        <w:autoSpaceDE w:val="0"/>
        <w:autoSpaceDN w:val="0"/>
        <w:adjustRightInd w:val="0"/>
        <w:ind w:left="0" w:firstLine="708"/>
        <w:contextualSpacing/>
        <w:jc w:val="both"/>
        <w:rPr>
          <w:rFonts w:eastAsia="Calibri"/>
          <w:sz w:val="22"/>
          <w:szCs w:val="22"/>
          <w:highlight w:val="yellow"/>
        </w:rPr>
      </w:pPr>
      <w:r w:rsidRPr="008B5FBD">
        <w:rPr>
          <w:rFonts w:eastAsia="Calibri"/>
          <w:sz w:val="22"/>
          <w:szCs w:val="22"/>
          <w:highlight w:val="yellow"/>
        </w:rPr>
        <w:t>возникновения обстоятельств непреодолимой силы, подтвержденных соответствующим документом (сертификатом о признании форс-мажора, выданным ТПП РФ) и влияющих на целесообразность заключения и / или исполнения Договора;</w:t>
      </w:r>
    </w:p>
    <w:p w:rsidR="00CD374F" w:rsidRPr="008B5FBD" w:rsidRDefault="00CD374F" w:rsidP="00CD374F">
      <w:pPr>
        <w:widowControl w:val="0"/>
        <w:numPr>
          <w:ilvl w:val="0"/>
          <w:numId w:val="23"/>
        </w:numPr>
        <w:autoSpaceDE w:val="0"/>
        <w:autoSpaceDN w:val="0"/>
        <w:adjustRightInd w:val="0"/>
        <w:ind w:left="0" w:firstLine="708"/>
        <w:contextualSpacing/>
        <w:jc w:val="both"/>
        <w:rPr>
          <w:rFonts w:eastAsia="Calibri"/>
          <w:sz w:val="22"/>
          <w:szCs w:val="22"/>
          <w:highlight w:val="yellow"/>
        </w:rPr>
      </w:pPr>
      <w:r w:rsidRPr="008B5FBD">
        <w:rPr>
          <w:rFonts w:eastAsia="Calibri"/>
          <w:sz w:val="22"/>
          <w:szCs w:val="22"/>
          <w:highlight w:val="yellow"/>
        </w:rPr>
        <w:lastRenderedPageBreak/>
        <w:t>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CD374F" w:rsidRPr="008B5FBD" w:rsidRDefault="00790D59" w:rsidP="00CD374F">
      <w:pPr>
        <w:ind w:firstLine="708"/>
        <w:contextualSpacing/>
        <w:jc w:val="both"/>
        <w:rPr>
          <w:rFonts w:eastAsia="Calibri"/>
          <w:sz w:val="22"/>
          <w:szCs w:val="22"/>
          <w:highlight w:val="yellow"/>
        </w:rPr>
      </w:pPr>
      <w:r>
        <w:rPr>
          <w:rFonts w:eastAsia="Calibri"/>
          <w:sz w:val="22"/>
          <w:szCs w:val="22"/>
          <w:highlight w:val="yellow"/>
        </w:rPr>
        <w:t>7</w:t>
      </w:r>
      <w:r w:rsidR="00CD374F" w:rsidRPr="008B5FBD">
        <w:rPr>
          <w:rFonts w:eastAsia="Calibri"/>
          <w:sz w:val="22"/>
          <w:szCs w:val="22"/>
          <w:highlight w:val="yellow"/>
        </w:rPr>
        <w:t xml:space="preserve">.4 Лизингодатель вправе в одностороннем порядке отказаться от Договора (исполнения Договора) путем направления уведомления об одностороннем отказе от Договора в следующих случаях: </w:t>
      </w:r>
    </w:p>
    <w:p w:rsidR="00CD374F" w:rsidRPr="008B5FBD" w:rsidRDefault="00CD374F" w:rsidP="00CD374F">
      <w:pPr>
        <w:widowControl w:val="0"/>
        <w:numPr>
          <w:ilvl w:val="0"/>
          <w:numId w:val="23"/>
        </w:numPr>
        <w:autoSpaceDE w:val="0"/>
        <w:autoSpaceDN w:val="0"/>
        <w:adjustRightInd w:val="0"/>
        <w:ind w:left="0" w:firstLine="708"/>
        <w:contextualSpacing/>
        <w:jc w:val="both"/>
        <w:rPr>
          <w:rFonts w:eastAsia="Calibri"/>
          <w:sz w:val="22"/>
          <w:szCs w:val="22"/>
          <w:highlight w:val="yellow"/>
        </w:rPr>
      </w:pPr>
      <w:r w:rsidRPr="008B5FBD">
        <w:rPr>
          <w:rFonts w:eastAsia="Calibri"/>
          <w:sz w:val="22"/>
          <w:szCs w:val="22"/>
          <w:highlight w:val="yellow"/>
        </w:rPr>
        <w:t>При неосуществлении Лизингополучателем какого-либо из платежей в соответствии с разделом 3 Договора в срок более чем 60 (шестьдесят) дней после окончания соответствующего срока платежа;</w:t>
      </w:r>
    </w:p>
    <w:p w:rsidR="00CD374F" w:rsidRPr="008B5FBD" w:rsidRDefault="00CD374F" w:rsidP="00CD374F">
      <w:pPr>
        <w:widowControl w:val="0"/>
        <w:numPr>
          <w:ilvl w:val="0"/>
          <w:numId w:val="23"/>
        </w:numPr>
        <w:autoSpaceDE w:val="0"/>
        <w:autoSpaceDN w:val="0"/>
        <w:adjustRightInd w:val="0"/>
        <w:ind w:left="0" w:firstLine="708"/>
        <w:contextualSpacing/>
        <w:jc w:val="both"/>
        <w:rPr>
          <w:rFonts w:eastAsia="Calibri"/>
          <w:sz w:val="22"/>
          <w:szCs w:val="22"/>
          <w:highlight w:val="yellow"/>
        </w:rPr>
      </w:pPr>
      <w:r w:rsidRPr="008B5FBD">
        <w:rPr>
          <w:rFonts w:eastAsia="Calibri"/>
          <w:sz w:val="22"/>
          <w:szCs w:val="22"/>
          <w:highlight w:val="yellow"/>
        </w:rPr>
        <w:t>Лизингополучатель отвечает признакам несостоятельности (банкротства) и/или признан в установленном порядке несостоятельным или в отношении Лизингополучателя применена любая из процедур, которая может быть применена к должнику в деле о банкротстве; или Лизингополучатель приостанавливает выполнение обязательств по каким-либо видам платежей или объявляет о таком своем намерении, или объявляет о моратории на свои обязательства по любой задолженности;</w:t>
      </w:r>
    </w:p>
    <w:p w:rsidR="00CD374F" w:rsidRPr="008B5FBD" w:rsidRDefault="00CD374F" w:rsidP="00CD374F">
      <w:pPr>
        <w:widowControl w:val="0"/>
        <w:numPr>
          <w:ilvl w:val="0"/>
          <w:numId w:val="23"/>
        </w:numPr>
        <w:autoSpaceDE w:val="0"/>
        <w:autoSpaceDN w:val="0"/>
        <w:adjustRightInd w:val="0"/>
        <w:ind w:left="0" w:firstLine="708"/>
        <w:contextualSpacing/>
        <w:jc w:val="both"/>
        <w:rPr>
          <w:rFonts w:eastAsia="Calibri"/>
          <w:sz w:val="22"/>
          <w:szCs w:val="22"/>
          <w:highlight w:val="yellow"/>
        </w:rPr>
      </w:pPr>
      <w:r w:rsidRPr="008B5FBD">
        <w:rPr>
          <w:rFonts w:eastAsia="Calibri"/>
          <w:sz w:val="22"/>
          <w:szCs w:val="22"/>
          <w:highlight w:val="yellow"/>
        </w:rPr>
        <w:t>Лизингополучатель находится в процессе ликвидации или имеется вероятность ликвидации, в частности, применения любой из процедур несостоятельности (банкротства) или наличия других оснований, которые могут привести к ликвидации Лизингополучателя, или созыв собрания любого органа управления Лизингополучателя/или его аффилированного лица для рассмотрения вопроса о начале любой из предусмотренных законом процедур, которая в итоге может привести к признанию Лизингополучателя несостоятельным (банкротом), его ликвидации или применению любой из процедур, которая может быть применена в случае ликвидации Лизингополучателя или в деле о банкротстве;</w:t>
      </w:r>
    </w:p>
    <w:p w:rsidR="00CD374F" w:rsidRPr="008B5FBD" w:rsidRDefault="00CD374F" w:rsidP="00CD374F">
      <w:pPr>
        <w:widowControl w:val="0"/>
        <w:numPr>
          <w:ilvl w:val="0"/>
          <w:numId w:val="23"/>
        </w:numPr>
        <w:autoSpaceDE w:val="0"/>
        <w:autoSpaceDN w:val="0"/>
        <w:adjustRightInd w:val="0"/>
        <w:ind w:left="0" w:firstLine="708"/>
        <w:contextualSpacing/>
        <w:jc w:val="both"/>
        <w:rPr>
          <w:rFonts w:eastAsia="Calibri"/>
          <w:sz w:val="22"/>
          <w:szCs w:val="22"/>
          <w:highlight w:val="yellow"/>
        </w:rPr>
      </w:pPr>
      <w:r w:rsidRPr="008B5FBD">
        <w:rPr>
          <w:sz w:val="22"/>
          <w:szCs w:val="22"/>
          <w:highlight w:val="yellow"/>
          <w:lang w:eastAsia="ru-RU"/>
        </w:rPr>
        <w:t>Если Лизингополучатель передает Предмет лизинга третьей стороне без письменного разрешения Лизингодателя</w:t>
      </w:r>
      <w:r w:rsidRPr="008B5FBD">
        <w:rPr>
          <w:rFonts w:eastAsia="Calibri"/>
          <w:sz w:val="22"/>
          <w:szCs w:val="22"/>
          <w:highlight w:val="yellow"/>
        </w:rPr>
        <w:t>.</w:t>
      </w:r>
    </w:p>
    <w:p w:rsidR="00CD374F" w:rsidRPr="008B5FBD" w:rsidRDefault="00CD374F" w:rsidP="00CD374F">
      <w:pPr>
        <w:widowControl w:val="0"/>
        <w:numPr>
          <w:ilvl w:val="0"/>
          <w:numId w:val="23"/>
        </w:numPr>
        <w:autoSpaceDE w:val="0"/>
        <w:autoSpaceDN w:val="0"/>
        <w:adjustRightInd w:val="0"/>
        <w:ind w:left="0" w:firstLine="708"/>
        <w:contextualSpacing/>
        <w:jc w:val="both"/>
        <w:rPr>
          <w:rFonts w:eastAsia="Calibri"/>
          <w:sz w:val="22"/>
          <w:szCs w:val="22"/>
          <w:highlight w:val="yellow"/>
        </w:rPr>
      </w:pPr>
      <w:r w:rsidRPr="008B5FBD">
        <w:rPr>
          <w:rFonts w:eastAsia="Calibri"/>
          <w:sz w:val="22"/>
          <w:szCs w:val="22"/>
          <w:highlight w:val="yellow"/>
        </w:rPr>
        <w:t>В случае возникновения обстоятельств непреодолимой силы, подтвержденных соответствующим документом (сертификатом о признании форс-мажора, выданным ТПП РФ) и влияющих на целесообразность заключения и / или исполнения Договора;</w:t>
      </w:r>
    </w:p>
    <w:p w:rsidR="00CD374F" w:rsidRPr="008B5FBD" w:rsidRDefault="00CD374F" w:rsidP="00CD374F">
      <w:pPr>
        <w:widowControl w:val="0"/>
        <w:numPr>
          <w:ilvl w:val="0"/>
          <w:numId w:val="23"/>
        </w:numPr>
        <w:autoSpaceDE w:val="0"/>
        <w:autoSpaceDN w:val="0"/>
        <w:adjustRightInd w:val="0"/>
        <w:ind w:left="0" w:firstLine="708"/>
        <w:contextualSpacing/>
        <w:jc w:val="both"/>
        <w:rPr>
          <w:rFonts w:eastAsia="Calibri"/>
          <w:sz w:val="22"/>
          <w:szCs w:val="22"/>
          <w:highlight w:val="yellow"/>
        </w:rPr>
      </w:pPr>
      <w:r w:rsidRPr="008B5FBD">
        <w:rPr>
          <w:rFonts w:eastAsia="Calibri"/>
          <w:sz w:val="22"/>
          <w:szCs w:val="22"/>
          <w:highlight w:val="yellow"/>
        </w:rPr>
        <w:t>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CD374F" w:rsidRPr="008B5FBD" w:rsidRDefault="00790D59" w:rsidP="00CD374F">
      <w:pPr>
        <w:ind w:firstLine="708"/>
        <w:contextualSpacing/>
        <w:jc w:val="both"/>
        <w:rPr>
          <w:rFonts w:eastAsia="Calibri"/>
          <w:sz w:val="22"/>
          <w:szCs w:val="22"/>
          <w:highlight w:val="yellow"/>
        </w:rPr>
      </w:pPr>
      <w:r>
        <w:rPr>
          <w:rFonts w:eastAsia="Calibri"/>
          <w:sz w:val="22"/>
          <w:szCs w:val="22"/>
          <w:highlight w:val="yellow"/>
        </w:rPr>
        <w:t>7</w:t>
      </w:r>
      <w:r w:rsidR="00CD374F" w:rsidRPr="008B5FBD">
        <w:rPr>
          <w:rFonts w:eastAsia="Calibri"/>
          <w:sz w:val="22"/>
          <w:szCs w:val="22"/>
          <w:highlight w:val="yellow"/>
        </w:rPr>
        <w:t xml:space="preserve">.5 Каждая из Сторон вправе в одностороннем порядке отказаться от Договора (исполнения Договора) путем направления уведомления об одностороннем отказе от </w:t>
      </w:r>
      <w:proofErr w:type="gramStart"/>
      <w:r w:rsidR="00CD374F" w:rsidRPr="008B5FBD">
        <w:rPr>
          <w:rFonts w:eastAsia="Calibri"/>
          <w:sz w:val="22"/>
          <w:szCs w:val="22"/>
          <w:highlight w:val="yellow"/>
        </w:rPr>
        <w:t>Договора в случае если</w:t>
      </w:r>
      <w:proofErr w:type="gramEnd"/>
      <w:r w:rsidR="00CD374F" w:rsidRPr="008B5FBD">
        <w:rPr>
          <w:rFonts w:eastAsia="Calibri"/>
          <w:sz w:val="22"/>
          <w:szCs w:val="22"/>
          <w:highlight w:val="yellow"/>
        </w:rPr>
        <w:t xml:space="preserve"> Продавец задерживает поставку Имущества на срок более 60 (шестьдесят) дней. В указанном случае Договор расторгается в отношении не поставленного в срок Имущества.</w:t>
      </w:r>
    </w:p>
    <w:p w:rsidR="00CD374F" w:rsidRPr="008B5FBD" w:rsidRDefault="00790D59" w:rsidP="00CD374F">
      <w:pPr>
        <w:ind w:firstLine="708"/>
        <w:contextualSpacing/>
        <w:jc w:val="both"/>
        <w:rPr>
          <w:rFonts w:eastAsia="Calibri"/>
          <w:sz w:val="22"/>
          <w:szCs w:val="22"/>
          <w:highlight w:val="yellow"/>
        </w:rPr>
      </w:pPr>
      <w:proofErr w:type="gramStart"/>
      <w:r>
        <w:rPr>
          <w:rFonts w:eastAsia="Calibri"/>
          <w:sz w:val="22"/>
          <w:szCs w:val="22"/>
          <w:highlight w:val="yellow"/>
        </w:rPr>
        <w:t>7</w:t>
      </w:r>
      <w:r w:rsidR="00CD374F" w:rsidRPr="008B5FBD">
        <w:rPr>
          <w:rFonts w:eastAsia="Calibri"/>
          <w:sz w:val="22"/>
          <w:szCs w:val="22"/>
          <w:highlight w:val="yellow"/>
        </w:rPr>
        <w:t>.6 В</w:t>
      </w:r>
      <w:proofErr w:type="gramEnd"/>
      <w:r w:rsidR="00CD374F" w:rsidRPr="008B5FBD">
        <w:rPr>
          <w:rFonts w:eastAsia="Calibri"/>
          <w:sz w:val="22"/>
          <w:szCs w:val="22"/>
          <w:highlight w:val="yellow"/>
        </w:rPr>
        <w:t xml:space="preserve"> случае принятия одной Стороной решения об одностороннем расторжении Договора, Сторона направляет другой Стороне уведомление об одностороннем расторжении Договора, в котором указывает на причину расторжения Договора. Договор считается расторгнутым с момента получения соответствующей Стороной уведомления о расторжении Договора. </w:t>
      </w:r>
    </w:p>
    <w:p w:rsidR="00CD374F" w:rsidRPr="008B5FBD" w:rsidRDefault="00790D59" w:rsidP="00CD374F">
      <w:pPr>
        <w:ind w:firstLine="708"/>
        <w:contextualSpacing/>
        <w:jc w:val="both"/>
        <w:rPr>
          <w:rFonts w:eastAsia="Calibri"/>
          <w:sz w:val="22"/>
          <w:szCs w:val="22"/>
          <w:highlight w:val="yellow"/>
        </w:rPr>
      </w:pPr>
      <w:r>
        <w:rPr>
          <w:rFonts w:eastAsia="Calibri"/>
          <w:sz w:val="22"/>
          <w:szCs w:val="22"/>
          <w:highlight w:val="yellow"/>
        </w:rPr>
        <w:t>7</w:t>
      </w:r>
      <w:r w:rsidR="00CD374F" w:rsidRPr="008B5FBD">
        <w:rPr>
          <w:rFonts w:eastAsia="Calibri"/>
          <w:sz w:val="22"/>
          <w:szCs w:val="22"/>
          <w:highlight w:val="yellow"/>
        </w:rPr>
        <w:t>.7 При расторжении Договора в случае, указанном в п.10.3 Договора лизинга, Лизингодатель обязан в течение 10 (десяти) рабочих дней с момента получения/направления уведомления о расторжении Договора лизинга возвратить Лизингополучателю уплаченный в соответствии с условиями Договора лизинга Предварительный платеж.</w:t>
      </w:r>
    </w:p>
    <w:p w:rsidR="00CD374F" w:rsidRPr="008B5FBD" w:rsidRDefault="00790D59" w:rsidP="00CD374F">
      <w:pPr>
        <w:ind w:firstLine="708"/>
        <w:contextualSpacing/>
        <w:jc w:val="both"/>
        <w:rPr>
          <w:rFonts w:eastAsia="Calibri"/>
          <w:sz w:val="22"/>
          <w:szCs w:val="22"/>
          <w:highlight w:val="yellow"/>
        </w:rPr>
      </w:pPr>
      <w:proofErr w:type="gramStart"/>
      <w:r>
        <w:rPr>
          <w:rFonts w:eastAsia="Calibri"/>
          <w:sz w:val="22"/>
          <w:szCs w:val="22"/>
          <w:highlight w:val="yellow"/>
        </w:rPr>
        <w:t>7</w:t>
      </w:r>
      <w:r w:rsidR="00CD374F" w:rsidRPr="008B5FBD">
        <w:rPr>
          <w:rFonts w:eastAsia="Calibri"/>
          <w:sz w:val="22"/>
          <w:szCs w:val="22"/>
          <w:highlight w:val="yellow"/>
        </w:rPr>
        <w:t>.8 В</w:t>
      </w:r>
      <w:proofErr w:type="gramEnd"/>
      <w:r w:rsidR="00CD374F" w:rsidRPr="008B5FBD">
        <w:rPr>
          <w:rFonts w:eastAsia="Calibri"/>
          <w:sz w:val="22"/>
          <w:szCs w:val="22"/>
          <w:highlight w:val="yellow"/>
        </w:rPr>
        <w:t xml:space="preserve"> случае если уведомление о расторжении Договора получено Лизингополучателем после приемки Имущества в лизинг, Лизингополучатель обязан уплатить Лизингодателю Сумму закрытия сделки при его расторжении в течение 30 (тридцати) дней с даты получения уведомления о расторжении Договора. Помимо Суммы закрытия сделки Лизингополучатель обязан оплатить Лизингодателю имеющуюся на дату оплаты Суммы закрытия сделки просроченную задолженность Лизингополучателя по уплате Лизинговых платежей и пени, а также иные просроченные платежи. При этом исключительно для целей бухгалтерского учёта цена выкупа Имущества (в порядке купли-продажи) будет численно равна Сумме закрытия сделки, увеличенной на сумму кредиторской задолженности Лизингодателя перед Лизингополучателем, либо уменьшенной на сумму дебиторской задолженности Лизингополучателя перед Лизингодателем (при этом такая дебиторская задолженность должна быть погашена Лизингополучателем до оплаты Суммы закрытия сделки).</w:t>
      </w:r>
    </w:p>
    <w:p w:rsidR="00CD374F" w:rsidRPr="008B5FBD" w:rsidRDefault="00790D59" w:rsidP="00CD374F">
      <w:pPr>
        <w:ind w:firstLine="708"/>
        <w:contextualSpacing/>
        <w:jc w:val="both"/>
        <w:rPr>
          <w:rFonts w:eastAsia="Calibri"/>
          <w:sz w:val="22"/>
          <w:szCs w:val="22"/>
          <w:highlight w:val="yellow"/>
        </w:rPr>
      </w:pPr>
      <w:proofErr w:type="gramStart"/>
      <w:r>
        <w:rPr>
          <w:rFonts w:eastAsia="Calibri"/>
          <w:sz w:val="22"/>
          <w:szCs w:val="22"/>
          <w:highlight w:val="yellow"/>
        </w:rPr>
        <w:t>7</w:t>
      </w:r>
      <w:r w:rsidR="00CD374F" w:rsidRPr="008B5FBD">
        <w:rPr>
          <w:rFonts w:eastAsia="Calibri"/>
          <w:sz w:val="22"/>
          <w:szCs w:val="22"/>
          <w:highlight w:val="yellow"/>
        </w:rPr>
        <w:t>.9 В</w:t>
      </w:r>
      <w:proofErr w:type="gramEnd"/>
      <w:r w:rsidR="00CD374F" w:rsidRPr="008B5FBD">
        <w:rPr>
          <w:rFonts w:eastAsia="Calibri"/>
          <w:sz w:val="22"/>
          <w:szCs w:val="22"/>
          <w:highlight w:val="yellow"/>
        </w:rPr>
        <w:t xml:space="preserve"> случае возврата (изъятия) и продажи Имущества Лизингодателем Стороны вправе соотнести взаимные предоставления Сторон по Договору, совершенные до момента такой продажи (сальдо встречных обязательств), и определить завершающую обязанность одной Стороны в отношении другой. </w:t>
      </w:r>
    </w:p>
    <w:p w:rsidR="00CD374F" w:rsidRPr="008B5FBD" w:rsidRDefault="00790D59" w:rsidP="00CD374F">
      <w:pPr>
        <w:widowControl w:val="0"/>
        <w:autoSpaceDE w:val="0"/>
        <w:autoSpaceDN w:val="0"/>
        <w:adjustRightInd w:val="0"/>
        <w:ind w:firstLine="708"/>
        <w:contextualSpacing/>
        <w:jc w:val="both"/>
        <w:rPr>
          <w:rFonts w:eastAsia="Calibri"/>
          <w:sz w:val="22"/>
          <w:szCs w:val="22"/>
          <w:highlight w:val="yellow"/>
        </w:rPr>
      </w:pPr>
      <w:r>
        <w:rPr>
          <w:rFonts w:eastAsia="Calibri"/>
          <w:sz w:val="22"/>
          <w:szCs w:val="22"/>
          <w:highlight w:val="yellow"/>
        </w:rPr>
        <w:t>7</w:t>
      </w:r>
      <w:r w:rsidR="00CD374F" w:rsidRPr="008B5FBD">
        <w:rPr>
          <w:rFonts w:eastAsia="Calibri"/>
          <w:sz w:val="22"/>
          <w:szCs w:val="22"/>
          <w:highlight w:val="yellow"/>
        </w:rPr>
        <w:t>.10 Сальдо встречных обязательств равно разнице между стоимостью возвращенного Предмета лизинга (ценой продажи) Имущества, суммой закрытия сделки, просроченными лизинговыми платежами, начисленными Лизингополучателю, а также иными неисполненными денежными обязательствами Лизингополучателя. Сальдо встречных обязательств подлежит расчету Сторонами не ранее любого из событий, которое наступит первым:</w:t>
      </w:r>
    </w:p>
    <w:p w:rsidR="00CD374F" w:rsidRPr="008B5FBD" w:rsidRDefault="00CD374F" w:rsidP="00CD374F">
      <w:pPr>
        <w:widowControl w:val="0"/>
        <w:numPr>
          <w:ilvl w:val="0"/>
          <w:numId w:val="24"/>
        </w:numPr>
        <w:autoSpaceDE w:val="0"/>
        <w:autoSpaceDN w:val="0"/>
        <w:adjustRightInd w:val="0"/>
        <w:ind w:left="0" w:firstLine="708"/>
        <w:contextualSpacing/>
        <w:jc w:val="both"/>
        <w:rPr>
          <w:rFonts w:eastAsia="Calibri"/>
          <w:sz w:val="22"/>
          <w:szCs w:val="22"/>
          <w:highlight w:val="yellow"/>
        </w:rPr>
      </w:pPr>
      <w:r w:rsidRPr="008B5FBD">
        <w:rPr>
          <w:rFonts w:eastAsia="Calibri"/>
          <w:sz w:val="22"/>
          <w:szCs w:val="22"/>
          <w:highlight w:val="yellow"/>
        </w:rPr>
        <w:t>продажа Лизингодателем Имущества;</w:t>
      </w:r>
    </w:p>
    <w:p w:rsidR="00CD374F" w:rsidRPr="008B5FBD" w:rsidRDefault="00CD374F" w:rsidP="00CD374F">
      <w:pPr>
        <w:widowControl w:val="0"/>
        <w:numPr>
          <w:ilvl w:val="0"/>
          <w:numId w:val="24"/>
        </w:numPr>
        <w:autoSpaceDE w:val="0"/>
        <w:autoSpaceDN w:val="0"/>
        <w:adjustRightInd w:val="0"/>
        <w:ind w:left="0" w:firstLine="708"/>
        <w:contextualSpacing/>
        <w:jc w:val="both"/>
        <w:rPr>
          <w:rFonts w:eastAsia="Calibri"/>
          <w:sz w:val="22"/>
          <w:szCs w:val="22"/>
          <w:highlight w:val="yellow"/>
        </w:rPr>
      </w:pPr>
      <w:r w:rsidRPr="008B5FBD">
        <w:rPr>
          <w:rFonts w:eastAsia="Calibri"/>
          <w:sz w:val="22"/>
          <w:szCs w:val="22"/>
          <w:highlight w:val="yellow"/>
        </w:rPr>
        <w:t>истечение шестимесячного срока на продажу Имущества.</w:t>
      </w:r>
    </w:p>
    <w:p w:rsidR="00CD374F" w:rsidRPr="008B5FBD" w:rsidRDefault="00CD374F" w:rsidP="00EA664A">
      <w:pPr>
        <w:tabs>
          <w:tab w:val="left" w:pos="1134"/>
        </w:tabs>
        <w:ind w:firstLine="709"/>
        <w:jc w:val="both"/>
        <w:rPr>
          <w:sz w:val="22"/>
          <w:szCs w:val="22"/>
          <w:lang w:eastAsia="ru-RU"/>
        </w:rPr>
      </w:pPr>
    </w:p>
    <w:p w:rsidR="008B5FBD" w:rsidRPr="008B5FBD" w:rsidRDefault="008B5FBD" w:rsidP="00790D59">
      <w:pPr>
        <w:pStyle w:val="af6"/>
        <w:numPr>
          <w:ilvl w:val="0"/>
          <w:numId w:val="28"/>
        </w:numPr>
        <w:jc w:val="center"/>
        <w:rPr>
          <w:rFonts w:ascii="Times New Roman" w:hAnsi="Times New Roman"/>
          <w:b/>
          <w:color w:val="000000"/>
          <w:highlight w:val="yellow"/>
          <w:lang w:eastAsia="ru-RU"/>
        </w:rPr>
      </w:pPr>
      <w:r w:rsidRPr="008B5FBD">
        <w:rPr>
          <w:rFonts w:ascii="Times New Roman" w:hAnsi="Times New Roman"/>
          <w:b/>
          <w:color w:val="000000"/>
          <w:highlight w:val="yellow"/>
          <w:lang w:eastAsia="ru-RU"/>
        </w:rPr>
        <w:t>Дополнительные положения</w:t>
      </w:r>
    </w:p>
    <w:p w:rsidR="0077070E" w:rsidRPr="008B5FBD" w:rsidRDefault="0077070E" w:rsidP="008B5FBD">
      <w:pPr>
        <w:numPr>
          <w:ilvl w:val="1"/>
          <w:numId w:val="28"/>
        </w:numPr>
        <w:tabs>
          <w:tab w:val="left" w:pos="1134"/>
        </w:tabs>
        <w:ind w:left="0" w:firstLine="709"/>
        <w:contextualSpacing/>
        <w:jc w:val="both"/>
        <w:rPr>
          <w:sz w:val="22"/>
          <w:szCs w:val="22"/>
          <w:lang w:eastAsia="ru-RU"/>
        </w:rPr>
      </w:pPr>
      <w:r w:rsidRPr="008B5FBD">
        <w:rPr>
          <w:sz w:val="22"/>
          <w:szCs w:val="22"/>
          <w:lang w:eastAsia="ru-RU"/>
        </w:rPr>
        <w:lastRenderedPageBreak/>
        <w:t>Лизингополучатель заверяет Лизингодателя и гарантирует:</w:t>
      </w:r>
    </w:p>
    <w:p w:rsidR="0077070E" w:rsidRPr="008B5FBD" w:rsidRDefault="0077070E" w:rsidP="00191712">
      <w:pPr>
        <w:tabs>
          <w:tab w:val="left" w:pos="1134"/>
        </w:tabs>
        <w:ind w:firstLine="709"/>
        <w:jc w:val="both"/>
        <w:rPr>
          <w:sz w:val="22"/>
          <w:szCs w:val="22"/>
          <w:lang w:eastAsia="ru-RU"/>
        </w:rPr>
      </w:pPr>
      <w:r w:rsidRPr="008B5FBD">
        <w:rPr>
          <w:sz w:val="22"/>
          <w:szCs w:val="22"/>
          <w:lang w:eastAsia="ru-RU"/>
        </w:rPr>
        <w:t>- что он обладает всеми необходимыми правами и полномочиями для заключения и исполнения настоящего договора, причем все указанные действия надлежащим образом одобрены органами управления Лизингополучателя и не противоречат законам, учредительным документам, решениям и внутренним документам Лизингополучателя, и договорам (соглашениям), стороной которых он является;</w:t>
      </w:r>
    </w:p>
    <w:p w:rsidR="0077070E" w:rsidRPr="008B5FBD" w:rsidRDefault="0077070E" w:rsidP="00191712">
      <w:pPr>
        <w:tabs>
          <w:tab w:val="left" w:pos="1134"/>
        </w:tabs>
        <w:ind w:firstLine="709"/>
        <w:jc w:val="both"/>
        <w:rPr>
          <w:sz w:val="22"/>
          <w:szCs w:val="22"/>
          <w:lang w:eastAsia="ru-RU"/>
        </w:rPr>
      </w:pPr>
      <w:r w:rsidRPr="008B5FBD">
        <w:rPr>
          <w:sz w:val="22"/>
          <w:szCs w:val="22"/>
          <w:lang w:eastAsia="ru-RU"/>
        </w:rPr>
        <w:t>- что финансовые отчеты Лизингополучателя, ранее представленные Лизингодателю, достоверно отражают финансовое состояние Лизингополучателя. На дату заключения настоящего Договора Лизингополучателю неизвестны какие-либо основания для предъявления требований к нему на основании любого рода ответственности или обязательств, которые не были бы в полном объеме отражены в финансовых отчетах, представленных им Лизингодателю и которые, по отдельности или в совокупности, могли бы иметь негативное влияние на финансовое состояние Лизингополучателя.</w:t>
      </w:r>
    </w:p>
    <w:p w:rsidR="0077070E" w:rsidRPr="008B5FBD" w:rsidRDefault="0077070E" w:rsidP="008B5FBD">
      <w:pPr>
        <w:numPr>
          <w:ilvl w:val="1"/>
          <w:numId w:val="28"/>
        </w:numPr>
        <w:tabs>
          <w:tab w:val="left" w:pos="709"/>
          <w:tab w:val="left" w:pos="1134"/>
        </w:tabs>
        <w:ind w:left="0" w:firstLine="709"/>
        <w:contextualSpacing/>
        <w:jc w:val="both"/>
        <w:rPr>
          <w:sz w:val="22"/>
          <w:szCs w:val="22"/>
          <w:lang w:eastAsia="ru-RU"/>
        </w:rPr>
      </w:pPr>
      <w:r w:rsidRPr="008B5FBD">
        <w:rPr>
          <w:sz w:val="22"/>
          <w:szCs w:val="22"/>
          <w:lang w:eastAsia="ru-RU"/>
        </w:rPr>
        <w:t>Подписанием настоящего договора Стороны пришли к соглашению о том, что претензии и уведомления, направленные Сторонам (в том числе путем электронного документооборота), имеют юридическую силу в случае направления их по реквизитам, указанным в разделе 9 настоящего договора.</w:t>
      </w:r>
    </w:p>
    <w:p w:rsidR="0077070E" w:rsidRPr="008B5FBD" w:rsidRDefault="0077070E" w:rsidP="008B5FBD">
      <w:pPr>
        <w:numPr>
          <w:ilvl w:val="1"/>
          <w:numId w:val="28"/>
        </w:numPr>
        <w:tabs>
          <w:tab w:val="left" w:pos="709"/>
          <w:tab w:val="left" w:pos="1134"/>
        </w:tabs>
        <w:ind w:left="0" w:firstLine="709"/>
        <w:contextualSpacing/>
        <w:jc w:val="both"/>
        <w:rPr>
          <w:sz w:val="22"/>
          <w:szCs w:val="22"/>
          <w:lang w:eastAsia="ru-RU"/>
        </w:rPr>
      </w:pPr>
      <w:r w:rsidRPr="008B5FBD">
        <w:rPr>
          <w:sz w:val="22"/>
          <w:szCs w:val="22"/>
          <w:lang w:eastAsia="ru-RU"/>
        </w:rPr>
        <w:t>Настоящий договор может быть заключен путем обмена подписанными экземплярами Договора лизинга посредством почтовой, электронной и иной связи, позволяющей достоверно установить, что документ исходит от стороны Договора лизинга.</w:t>
      </w:r>
    </w:p>
    <w:p w:rsidR="0077070E" w:rsidRPr="008B5FBD" w:rsidRDefault="0077070E" w:rsidP="008B5FBD">
      <w:pPr>
        <w:tabs>
          <w:tab w:val="left" w:pos="851"/>
          <w:tab w:val="left" w:pos="1134"/>
        </w:tabs>
        <w:ind w:firstLine="709"/>
        <w:contextualSpacing/>
        <w:jc w:val="both"/>
        <w:rPr>
          <w:sz w:val="22"/>
          <w:szCs w:val="22"/>
          <w:lang w:eastAsia="ru-RU"/>
        </w:rPr>
      </w:pPr>
      <w:r w:rsidRPr="008B5FBD">
        <w:rPr>
          <w:sz w:val="22"/>
          <w:szCs w:val="22"/>
          <w:lang w:eastAsia="ru-RU"/>
        </w:rPr>
        <w:t>При любом варианте заключения договора Стороны, руководствуясь п. 2 ст. 425 Гражданского кодекса Российской Федерации договорились распространить его действие на отношения Сторон, возникшие с даты составления настоящего договора (число, указанное в правом верхнем углу начального листа договора).</w:t>
      </w:r>
    </w:p>
    <w:p w:rsidR="0077070E" w:rsidRPr="008B5FBD" w:rsidRDefault="0077070E" w:rsidP="008B5FBD">
      <w:pPr>
        <w:numPr>
          <w:ilvl w:val="1"/>
          <w:numId w:val="28"/>
        </w:numPr>
        <w:tabs>
          <w:tab w:val="left" w:pos="709"/>
          <w:tab w:val="left" w:pos="1134"/>
        </w:tabs>
        <w:ind w:left="0" w:firstLine="709"/>
        <w:contextualSpacing/>
        <w:jc w:val="both"/>
        <w:rPr>
          <w:sz w:val="22"/>
          <w:szCs w:val="22"/>
          <w:lang w:eastAsia="ru-RU"/>
        </w:rPr>
      </w:pPr>
      <w:r w:rsidRPr="008B5FBD">
        <w:rPr>
          <w:sz w:val="22"/>
          <w:szCs w:val="22"/>
          <w:lang w:eastAsia="ru-RU"/>
        </w:rPr>
        <w:t xml:space="preserve">Все споры, разногласия или требования, возникающие из Договора лизинга или в связи с ним, в том числе касающиеся его возникновения, изменения, нарушения исполнения обязательств, прекращения, недействительности или </w:t>
      </w:r>
      <w:proofErr w:type="spellStart"/>
      <w:r w:rsidRPr="008B5FBD">
        <w:rPr>
          <w:sz w:val="22"/>
          <w:szCs w:val="22"/>
          <w:lang w:eastAsia="ru-RU"/>
        </w:rPr>
        <w:t>незаключённости</w:t>
      </w:r>
      <w:proofErr w:type="spellEnd"/>
      <w:r w:rsidRPr="008B5FBD">
        <w:rPr>
          <w:sz w:val="22"/>
          <w:szCs w:val="22"/>
          <w:lang w:eastAsia="ru-RU"/>
        </w:rPr>
        <w:t xml:space="preserve"> подлежат рассмотрению в арбитражном суде </w:t>
      </w:r>
      <w:r w:rsidR="00533C73" w:rsidRPr="008B5FBD">
        <w:rPr>
          <w:sz w:val="22"/>
          <w:szCs w:val="22"/>
          <w:highlight w:val="green"/>
          <w:lang w:eastAsia="ru-RU"/>
        </w:rPr>
        <w:t>по месту нахождения Лизингополучателя.</w:t>
      </w:r>
    </w:p>
    <w:p w:rsidR="0077070E" w:rsidRPr="008B5FBD" w:rsidRDefault="0077070E" w:rsidP="008B5FBD">
      <w:pPr>
        <w:numPr>
          <w:ilvl w:val="1"/>
          <w:numId w:val="28"/>
        </w:numPr>
        <w:tabs>
          <w:tab w:val="left" w:pos="709"/>
          <w:tab w:val="left" w:pos="1134"/>
        </w:tabs>
        <w:ind w:left="0" w:firstLine="709"/>
        <w:contextualSpacing/>
        <w:jc w:val="both"/>
        <w:rPr>
          <w:sz w:val="22"/>
          <w:szCs w:val="22"/>
          <w:lang w:eastAsia="ru-RU"/>
        </w:rPr>
      </w:pPr>
      <w:r w:rsidRPr="008B5FBD">
        <w:rPr>
          <w:sz w:val="22"/>
          <w:szCs w:val="22"/>
          <w:lang w:eastAsia="ru-RU"/>
        </w:rPr>
        <w:t>Лизингодатель направляет в бюро кредитных историй информацию о Лизингополучателе, предусмотренную статьей 4 Федерального закона «О кредитных историях» № 218-ФЗ от 30.12.2004г.</w:t>
      </w:r>
    </w:p>
    <w:p w:rsidR="006D3718" w:rsidRPr="008B5FBD" w:rsidRDefault="006D3718" w:rsidP="006D3718">
      <w:pPr>
        <w:tabs>
          <w:tab w:val="left" w:pos="709"/>
          <w:tab w:val="left" w:pos="1134"/>
        </w:tabs>
        <w:ind w:left="709"/>
        <w:contextualSpacing/>
        <w:jc w:val="both"/>
        <w:rPr>
          <w:sz w:val="22"/>
          <w:szCs w:val="22"/>
          <w:lang w:eastAsia="ru-RU"/>
        </w:rPr>
      </w:pPr>
    </w:p>
    <w:p w:rsidR="0077070E" w:rsidRPr="008B5FBD" w:rsidRDefault="0077070E" w:rsidP="00191712">
      <w:pPr>
        <w:tabs>
          <w:tab w:val="left" w:pos="1134"/>
        </w:tabs>
        <w:ind w:firstLine="709"/>
        <w:jc w:val="both"/>
        <w:rPr>
          <w:sz w:val="22"/>
          <w:szCs w:val="22"/>
          <w:lang w:eastAsia="ru-RU"/>
        </w:rPr>
      </w:pPr>
    </w:p>
    <w:p w:rsidR="006D3718" w:rsidRPr="008B5FBD" w:rsidRDefault="00790D59" w:rsidP="006D3718">
      <w:pPr>
        <w:contextualSpacing/>
        <w:jc w:val="center"/>
        <w:rPr>
          <w:b/>
          <w:caps/>
          <w:color w:val="000000"/>
          <w:sz w:val="22"/>
          <w:szCs w:val="22"/>
          <w:highlight w:val="yellow"/>
          <w:lang w:eastAsia="ru-RU"/>
        </w:rPr>
      </w:pPr>
      <w:r>
        <w:rPr>
          <w:b/>
          <w:caps/>
          <w:color w:val="000000"/>
          <w:sz w:val="22"/>
          <w:szCs w:val="22"/>
          <w:highlight w:val="yellow"/>
          <w:lang w:eastAsia="ru-RU"/>
        </w:rPr>
        <w:t>9</w:t>
      </w:r>
      <w:r w:rsidR="006D3718" w:rsidRPr="008B5FBD">
        <w:rPr>
          <w:b/>
          <w:caps/>
          <w:color w:val="000000"/>
          <w:sz w:val="22"/>
          <w:szCs w:val="22"/>
          <w:highlight w:val="yellow"/>
          <w:lang w:eastAsia="ru-RU"/>
        </w:rPr>
        <w:t>. Страхование и утрата Имущества</w:t>
      </w:r>
    </w:p>
    <w:p w:rsidR="006D3718" w:rsidRPr="008B5FBD" w:rsidRDefault="006D3718" w:rsidP="006D3718">
      <w:pPr>
        <w:contextualSpacing/>
        <w:jc w:val="center"/>
        <w:rPr>
          <w:b/>
          <w:caps/>
          <w:color w:val="000000"/>
          <w:sz w:val="22"/>
          <w:szCs w:val="22"/>
          <w:highlight w:val="yellow"/>
          <w:lang w:eastAsia="ru-RU"/>
        </w:rPr>
      </w:pPr>
    </w:p>
    <w:p w:rsidR="006D3718" w:rsidRPr="008B5FBD" w:rsidRDefault="00790D59" w:rsidP="006D3718">
      <w:pPr>
        <w:ind w:firstLine="567"/>
        <w:contextualSpacing/>
        <w:jc w:val="both"/>
        <w:rPr>
          <w:color w:val="000000"/>
          <w:sz w:val="22"/>
          <w:szCs w:val="22"/>
          <w:highlight w:val="yellow"/>
          <w:lang w:eastAsia="ru-RU"/>
        </w:rPr>
      </w:pPr>
      <w:r>
        <w:rPr>
          <w:color w:val="000000"/>
          <w:sz w:val="22"/>
          <w:szCs w:val="22"/>
          <w:highlight w:val="yellow"/>
          <w:lang w:eastAsia="ru-RU"/>
        </w:rPr>
        <w:t>9</w:t>
      </w:r>
      <w:r w:rsidR="006D3718" w:rsidRPr="008B5FBD">
        <w:rPr>
          <w:color w:val="000000"/>
          <w:sz w:val="22"/>
          <w:szCs w:val="22"/>
          <w:highlight w:val="yellow"/>
          <w:lang w:eastAsia="ru-RU"/>
        </w:rPr>
        <w:t xml:space="preserve">.1. Страхование Имущества осуществляется Лизингодателем или лицом, действующим от своего имени за счет и в интересах Лизингодателя. Страхование Имущества осуществляется  на условиях КАСКО от утраты (гибели, кражи, хищения, угона) и, повреждения (ущерба),  на срок действия  Договора, начиная с даты перехода на Лизингодателя рисков по условиям Договора купли-продажи (с даты подписания акта приема-передачи по Договору купли-продажи либо иного документа, предусмотренного Договором купли-продажи), до окончания срока лизинга. </w:t>
      </w:r>
    </w:p>
    <w:p w:rsidR="006D3718" w:rsidRPr="008B5FBD" w:rsidRDefault="006D3718" w:rsidP="006D3718">
      <w:pPr>
        <w:widowControl w:val="0"/>
        <w:autoSpaceDE w:val="0"/>
        <w:autoSpaceDN w:val="0"/>
        <w:adjustRightInd w:val="0"/>
        <w:contextualSpacing/>
        <w:jc w:val="both"/>
        <w:rPr>
          <w:color w:val="000000"/>
          <w:sz w:val="22"/>
          <w:szCs w:val="22"/>
          <w:highlight w:val="yellow"/>
          <w:lang w:eastAsia="ru-RU"/>
        </w:rPr>
      </w:pPr>
      <w:r w:rsidRPr="008B5FBD">
        <w:rPr>
          <w:color w:val="000000"/>
          <w:sz w:val="22"/>
          <w:szCs w:val="22"/>
          <w:highlight w:val="yellow"/>
          <w:lang w:eastAsia="ru-RU"/>
        </w:rPr>
        <w:tab/>
        <w:t>Страхование от всех других видов рисков, страхование от которых предусмотрено действующим законодательством Российской Федерации в обязательном порядке, Лизингополучатель осуществляет самостоятельно.</w:t>
      </w:r>
    </w:p>
    <w:p w:rsidR="006D3718" w:rsidRPr="008B5FBD" w:rsidRDefault="00790D59" w:rsidP="006D3718">
      <w:pPr>
        <w:ind w:firstLine="567"/>
        <w:contextualSpacing/>
        <w:jc w:val="both"/>
        <w:rPr>
          <w:color w:val="000000"/>
          <w:sz w:val="22"/>
          <w:szCs w:val="22"/>
          <w:highlight w:val="yellow"/>
          <w:lang w:eastAsia="ru-RU"/>
        </w:rPr>
      </w:pPr>
      <w:r>
        <w:rPr>
          <w:color w:val="000000"/>
          <w:sz w:val="22"/>
          <w:szCs w:val="22"/>
          <w:highlight w:val="yellow"/>
          <w:lang w:eastAsia="ru-RU"/>
        </w:rPr>
        <w:t>9</w:t>
      </w:r>
      <w:r w:rsidR="008B5FBD" w:rsidRPr="008B5FBD">
        <w:rPr>
          <w:color w:val="000000"/>
          <w:sz w:val="22"/>
          <w:szCs w:val="22"/>
          <w:highlight w:val="yellow"/>
          <w:lang w:eastAsia="ru-RU"/>
        </w:rPr>
        <w:t>.</w:t>
      </w:r>
      <w:r w:rsidR="006D3718" w:rsidRPr="008B5FBD">
        <w:rPr>
          <w:color w:val="000000"/>
          <w:sz w:val="22"/>
          <w:szCs w:val="22"/>
          <w:highlight w:val="yellow"/>
          <w:lang w:eastAsia="ru-RU"/>
        </w:rPr>
        <w:t xml:space="preserve">2. Имущественное Страхование Предмета лизинга осуществляется единовременно на весь срок действия настоящего Договора.      </w:t>
      </w:r>
    </w:p>
    <w:p w:rsidR="006D3718" w:rsidRPr="008B5FBD" w:rsidRDefault="00790D59" w:rsidP="006D3718">
      <w:pPr>
        <w:ind w:firstLine="567"/>
        <w:contextualSpacing/>
        <w:jc w:val="both"/>
        <w:rPr>
          <w:color w:val="000000"/>
          <w:sz w:val="22"/>
          <w:szCs w:val="22"/>
          <w:highlight w:val="yellow"/>
          <w:lang w:eastAsia="ru-RU"/>
        </w:rPr>
      </w:pPr>
      <w:r>
        <w:rPr>
          <w:color w:val="000000"/>
          <w:sz w:val="22"/>
          <w:szCs w:val="22"/>
          <w:highlight w:val="yellow"/>
          <w:lang w:eastAsia="ru-RU"/>
        </w:rPr>
        <w:t>9</w:t>
      </w:r>
      <w:r w:rsidR="006D3718" w:rsidRPr="008B5FBD">
        <w:rPr>
          <w:color w:val="000000"/>
          <w:sz w:val="22"/>
          <w:szCs w:val="22"/>
          <w:highlight w:val="yellow"/>
          <w:lang w:eastAsia="ru-RU"/>
        </w:rPr>
        <w:t xml:space="preserve">.3. Страхование осуществляется: </w:t>
      </w:r>
    </w:p>
    <w:p w:rsidR="006D3718" w:rsidRPr="008B5FBD" w:rsidRDefault="006D3718" w:rsidP="006D3718">
      <w:pPr>
        <w:ind w:firstLine="567"/>
        <w:contextualSpacing/>
        <w:jc w:val="both"/>
        <w:rPr>
          <w:color w:val="000000"/>
          <w:sz w:val="22"/>
          <w:szCs w:val="22"/>
          <w:highlight w:val="yellow"/>
          <w:lang w:eastAsia="ru-RU"/>
        </w:rPr>
      </w:pPr>
      <w:r w:rsidRPr="008B5FBD">
        <w:rPr>
          <w:color w:val="000000"/>
          <w:sz w:val="22"/>
          <w:szCs w:val="22"/>
          <w:highlight w:val="yellow"/>
          <w:lang w:eastAsia="ru-RU"/>
        </w:rPr>
        <w:t xml:space="preserve">- с обязательным указанием номера и даты Договора в особых условиях Договора страхования/полиса; </w:t>
      </w:r>
    </w:p>
    <w:p w:rsidR="006D3718" w:rsidRPr="008B5FBD" w:rsidRDefault="006D3718" w:rsidP="006D3718">
      <w:pPr>
        <w:ind w:firstLine="567"/>
        <w:contextualSpacing/>
        <w:jc w:val="both"/>
        <w:rPr>
          <w:color w:val="000000"/>
          <w:sz w:val="22"/>
          <w:szCs w:val="22"/>
          <w:highlight w:val="yellow"/>
          <w:lang w:eastAsia="ru-RU"/>
        </w:rPr>
      </w:pPr>
      <w:r w:rsidRPr="008B5FBD">
        <w:rPr>
          <w:color w:val="000000"/>
          <w:sz w:val="22"/>
          <w:szCs w:val="22"/>
          <w:highlight w:val="yellow"/>
          <w:lang w:eastAsia="ru-RU"/>
        </w:rPr>
        <w:t xml:space="preserve">- с неагрегатной страховой суммой; </w:t>
      </w:r>
    </w:p>
    <w:p w:rsidR="006D3718" w:rsidRPr="008B5FBD" w:rsidRDefault="006D3718" w:rsidP="006D3718">
      <w:pPr>
        <w:ind w:firstLine="567"/>
        <w:contextualSpacing/>
        <w:jc w:val="both"/>
        <w:rPr>
          <w:color w:val="000000"/>
          <w:sz w:val="22"/>
          <w:szCs w:val="22"/>
          <w:highlight w:val="yellow"/>
          <w:lang w:eastAsia="ru-RU"/>
        </w:rPr>
      </w:pPr>
      <w:r w:rsidRPr="008B5FBD">
        <w:rPr>
          <w:color w:val="000000"/>
          <w:sz w:val="22"/>
          <w:szCs w:val="22"/>
          <w:highlight w:val="yellow"/>
          <w:lang w:eastAsia="ru-RU"/>
        </w:rPr>
        <w:t>- с неограниченным количество лиц, допущенных к управлению (</w:t>
      </w:r>
      <w:proofErr w:type="spellStart"/>
      <w:r w:rsidRPr="008B5FBD">
        <w:rPr>
          <w:color w:val="000000"/>
          <w:sz w:val="22"/>
          <w:szCs w:val="22"/>
          <w:highlight w:val="yellow"/>
          <w:lang w:eastAsia="ru-RU"/>
        </w:rPr>
        <w:t>мультидрайв</w:t>
      </w:r>
      <w:proofErr w:type="spellEnd"/>
      <w:r w:rsidRPr="008B5FBD">
        <w:rPr>
          <w:color w:val="000000"/>
          <w:sz w:val="22"/>
          <w:szCs w:val="22"/>
          <w:highlight w:val="yellow"/>
          <w:lang w:eastAsia="ru-RU"/>
        </w:rPr>
        <w:t xml:space="preserve">); </w:t>
      </w:r>
    </w:p>
    <w:p w:rsidR="006D3718" w:rsidRPr="008B5FBD" w:rsidRDefault="006D3718" w:rsidP="006D3718">
      <w:pPr>
        <w:ind w:firstLine="567"/>
        <w:contextualSpacing/>
        <w:jc w:val="both"/>
        <w:rPr>
          <w:color w:val="000000"/>
          <w:sz w:val="22"/>
          <w:szCs w:val="22"/>
          <w:highlight w:val="yellow"/>
          <w:lang w:eastAsia="ru-RU"/>
        </w:rPr>
      </w:pPr>
      <w:r w:rsidRPr="008B5FBD">
        <w:rPr>
          <w:color w:val="000000"/>
          <w:sz w:val="22"/>
          <w:szCs w:val="22"/>
          <w:highlight w:val="yellow"/>
          <w:lang w:eastAsia="ru-RU"/>
        </w:rPr>
        <w:t>- без ограничений мест хранения Имущества, с учетом условий п.8.1.</w:t>
      </w:r>
    </w:p>
    <w:p w:rsidR="006D3718" w:rsidRPr="008B5FBD" w:rsidRDefault="00790D59" w:rsidP="006D3718">
      <w:pPr>
        <w:ind w:firstLine="567"/>
        <w:contextualSpacing/>
        <w:jc w:val="both"/>
        <w:rPr>
          <w:color w:val="000000"/>
          <w:sz w:val="22"/>
          <w:szCs w:val="22"/>
          <w:highlight w:val="yellow"/>
          <w:lang w:eastAsia="ru-RU"/>
        </w:rPr>
      </w:pPr>
      <w:r>
        <w:rPr>
          <w:color w:val="000000"/>
          <w:sz w:val="22"/>
          <w:szCs w:val="22"/>
          <w:highlight w:val="yellow"/>
          <w:lang w:eastAsia="ru-RU"/>
        </w:rPr>
        <w:t>9</w:t>
      </w:r>
      <w:r w:rsidR="006D3718" w:rsidRPr="008B5FBD">
        <w:rPr>
          <w:color w:val="000000"/>
          <w:sz w:val="22"/>
          <w:szCs w:val="22"/>
          <w:highlight w:val="yellow"/>
          <w:lang w:eastAsia="ru-RU"/>
        </w:rPr>
        <w:t>.4 Страховая стоимость Имущества в первый год страхования равна стоимости Имущества (с НДС), указанной в Договоре купли-продажи, а во второй и последующие годы в соответствии с износом.</w:t>
      </w:r>
    </w:p>
    <w:p w:rsidR="006D3718" w:rsidRPr="008B5FBD" w:rsidRDefault="006D3718" w:rsidP="006D3718">
      <w:pPr>
        <w:ind w:firstLine="567"/>
        <w:contextualSpacing/>
        <w:jc w:val="both"/>
        <w:rPr>
          <w:color w:val="000000"/>
          <w:sz w:val="22"/>
          <w:szCs w:val="22"/>
          <w:highlight w:val="yellow"/>
          <w:lang w:eastAsia="ru-RU"/>
        </w:rPr>
      </w:pPr>
      <w:r w:rsidRPr="008B5FBD">
        <w:rPr>
          <w:color w:val="000000"/>
          <w:sz w:val="22"/>
          <w:szCs w:val="22"/>
          <w:highlight w:val="yellow"/>
          <w:lang w:eastAsia="ru-RU"/>
        </w:rPr>
        <w:t xml:space="preserve"> </w:t>
      </w:r>
      <w:r w:rsidRPr="008B5FBD">
        <w:rPr>
          <w:color w:val="000000"/>
          <w:sz w:val="22"/>
          <w:szCs w:val="22"/>
          <w:highlight w:val="yellow"/>
          <w:lang w:eastAsia="ru-RU"/>
        </w:rPr>
        <w:tab/>
        <w:t>Страховая стоимость не должна превышать стоимость Имущества.</w:t>
      </w:r>
    </w:p>
    <w:p w:rsidR="006D3718" w:rsidRPr="008B5FBD" w:rsidRDefault="00790D59" w:rsidP="006D3718">
      <w:pPr>
        <w:ind w:firstLine="567"/>
        <w:contextualSpacing/>
        <w:jc w:val="both"/>
        <w:rPr>
          <w:color w:val="000000"/>
          <w:sz w:val="22"/>
          <w:szCs w:val="22"/>
          <w:highlight w:val="yellow"/>
          <w:lang w:eastAsia="ru-RU"/>
        </w:rPr>
      </w:pPr>
      <w:r>
        <w:rPr>
          <w:color w:val="000000"/>
          <w:sz w:val="22"/>
          <w:szCs w:val="22"/>
          <w:highlight w:val="yellow"/>
          <w:lang w:eastAsia="ru-RU"/>
        </w:rPr>
        <w:t>9</w:t>
      </w:r>
      <w:r w:rsidR="006D3718" w:rsidRPr="008B5FBD">
        <w:rPr>
          <w:color w:val="000000"/>
          <w:sz w:val="22"/>
          <w:szCs w:val="22"/>
          <w:highlight w:val="yellow"/>
          <w:lang w:eastAsia="ru-RU"/>
        </w:rPr>
        <w:t xml:space="preserve">.5. Лизингополучатель обязуется эксплуатировать Имущество в соответствии с требованиями страховщика, изложенными в Договоре/полисе, правилах страхования и т.д. (далее «Требования страховщика»). </w:t>
      </w:r>
    </w:p>
    <w:p w:rsidR="006D3718" w:rsidRPr="008B5FBD" w:rsidRDefault="00790D59" w:rsidP="006D3718">
      <w:pPr>
        <w:ind w:firstLine="567"/>
        <w:contextualSpacing/>
        <w:jc w:val="both"/>
        <w:rPr>
          <w:color w:val="000000"/>
          <w:sz w:val="22"/>
          <w:szCs w:val="22"/>
          <w:highlight w:val="yellow"/>
          <w:lang w:eastAsia="ru-RU"/>
        </w:rPr>
      </w:pPr>
      <w:r>
        <w:rPr>
          <w:color w:val="000000"/>
          <w:sz w:val="22"/>
          <w:szCs w:val="22"/>
          <w:highlight w:val="yellow"/>
          <w:lang w:eastAsia="ru-RU"/>
        </w:rPr>
        <w:t>9</w:t>
      </w:r>
      <w:r w:rsidR="006D3718" w:rsidRPr="008B5FBD">
        <w:rPr>
          <w:color w:val="000000"/>
          <w:sz w:val="22"/>
          <w:szCs w:val="22"/>
          <w:highlight w:val="yellow"/>
          <w:lang w:eastAsia="ru-RU"/>
        </w:rPr>
        <w:t xml:space="preserve">.6. Лизингополучатель обязан: </w:t>
      </w:r>
    </w:p>
    <w:p w:rsidR="006D3718" w:rsidRPr="008B5FBD" w:rsidRDefault="006D3718" w:rsidP="006D3718">
      <w:pPr>
        <w:ind w:firstLine="567"/>
        <w:contextualSpacing/>
        <w:jc w:val="both"/>
        <w:rPr>
          <w:color w:val="000000"/>
          <w:sz w:val="22"/>
          <w:szCs w:val="22"/>
          <w:highlight w:val="yellow"/>
          <w:lang w:eastAsia="ru-RU"/>
        </w:rPr>
      </w:pPr>
      <w:r w:rsidRPr="008B5FBD">
        <w:rPr>
          <w:color w:val="000000"/>
          <w:sz w:val="22"/>
          <w:szCs w:val="22"/>
          <w:highlight w:val="yellow"/>
          <w:lang w:eastAsia="ru-RU"/>
        </w:rPr>
        <w:t xml:space="preserve">- выполнять все рекомендации страховой компании по предотвращению убытков; </w:t>
      </w:r>
    </w:p>
    <w:p w:rsidR="006D3718" w:rsidRPr="008B5FBD" w:rsidRDefault="006D3718" w:rsidP="006D3718">
      <w:pPr>
        <w:ind w:firstLine="567"/>
        <w:contextualSpacing/>
        <w:jc w:val="both"/>
        <w:rPr>
          <w:color w:val="000000"/>
          <w:sz w:val="22"/>
          <w:szCs w:val="22"/>
          <w:highlight w:val="yellow"/>
          <w:lang w:eastAsia="ru-RU"/>
        </w:rPr>
      </w:pPr>
      <w:r w:rsidRPr="008B5FBD">
        <w:rPr>
          <w:color w:val="000000"/>
          <w:sz w:val="22"/>
          <w:szCs w:val="22"/>
          <w:highlight w:val="yellow"/>
          <w:lang w:eastAsia="ru-RU"/>
        </w:rPr>
        <w:t xml:space="preserve">- незамедлительно (с обязательным письменным подтверждением) в любой доступной форме сообщать страховой компании и Лизингодателю о ставших ему известными значительных (существенных) изменениях в обстоятельствах, сообщенных страховой компании при заключении Договора страхования, если эти изменения могут существенно повлиять на увеличение степени страхового риска; </w:t>
      </w:r>
    </w:p>
    <w:p w:rsidR="006D3718" w:rsidRPr="008B5FBD" w:rsidRDefault="006D3718" w:rsidP="006D3718">
      <w:pPr>
        <w:ind w:firstLine="567"/>
        <w:contextualSpacing/>
        <w:jc w:val="both"/>
        <w:rPr>
          <w:color w:val="000000"/>
          <w:sz w:val="22"/>
          <w:szCs w:val="22"/>
          <w:highlight w:val="yellow"/>
          <w:lang w:eastAsia="ru-RU"/>
        </w:rPr>
      </w:pPr>
      <w:r w:rsidRPr="008B5FBD">
        <w:rPr>
          <w:color w:val="000000"/>
          <w:sz w:val="22"/>
          <w:szCs w:val="22"/>
          <w:highlight w:val="yellow"/>
          <w:lang w:eastAsia="ru-RU"/>
        </w:rPr>
        <w:t xml:space="preserve">- в течение 24 часов с момента наступления события или другого срока, согласно условиям полиса страхования, имеющего признаки страхового случая, письменно сообщить Лизингодателю и страховой </w:t>
      </w:r>
      <w:r w:rsidRPr="008B5FBD">
        <w:rPr>
          <w:color w:val="000000"/>
          <w:sz w:val="22"/>
          <w:szCs w:val="22"/>
          <w:highlight w:val="yellow"/>
          <w:lang w:eastAsia="ru-RU"/>
        </w:rPr>
        <w:lastRenderedPageBreak/>
        <w:t xml:space="preserve">компании о таком событии, а также предоставлять документы, необходимые для проведения страховой компанией экспертизы, оформления страхового акта. </w:t>
      </w:r>
    </w:p>
    <w:p w:rsidR="006D3718" w:rsidRPr="008B5FBD" w:rsidRDefault="00790D59" w:rsidP="006D3718">
      <w:pPr>
        <w:ind w:firstLine="567"/>
        <w:contextualSpacing/>
        <w:jc w:val="both"/>
        <w:rPr>
          <w:color w:val="000000"/>
          <w:sz w:val="22"/>
          <w:szCs w:val="22"/>
          <w:highlight w:val="yellow"/>
          <w:lang w:eastAsia="ru-RU"/>
        </w:rPr>
      </w:pPr>
      <w:r>
        <w:rPr>
          <w:color w:val="000000"/>
          <w:sz w:val="22"/>
          <w:szCs w:val="22"/>
          <w:highlight w:val="yellow"/>
          <w:lang w:eastAsia="ru-RU"/>
        </w:rPr>
        <w:t>9</w:t>
      </w:r>
      <w:r w:rsidR="006D3718" w:rsidRPr="008B5FBD">
        <w:rPr>
          <w:color w:val="000000"/>
          <w:sz w:val="22"/>
          <w:szCs w:val="22"/>
          <w:highlight w:val="yellow"/>
          <w:lang w:eastAsia="ru-RU"/>
        </w:rPr>
        <w:t xml:space="preserve">.7. В случае частичного повреждения Имущества выплата страхового возмещения осуществляется Лизингополучателю на условиях заключенного Договора/полиса страхования, путем выдачи направления на станцию технического обслуживания (СТО). </w:t>
      </w:r>
    </w:p>
    <w:p w:rsidR="006D3718" w:rsidRPr="008B5FBD" w:rsidRDefault="00790D59" w:rsidP="006D3718">
      <w:pPr>
        <w:ind w:firstLine="567"/>
        <w:contextualSpacing/>
        <w:jc w:val="both"/>
        <w:rPr>
          <w:color w:val="000000"/>
          <w:sz w:val="22"/>
          <w:szCs w:val="22"/>
          <w:highlight w:val="yellow"/>
          <w:lang w:eastAsia="ru-RU"/>
        </w:rPr>
      </w:pPr>
      <w:r>
        <w:rPr>
          <w:color w:val="000000"/>
          <w:sz w:val="22"/>
          <w:szCs w:val="22"/>
          <w:highlight w:val="yellow"/>
          <w:lang w:eastAsia="ru-RU"/>
        </w:rPr>
        <w:t>9</w:t>
      </w:r>
      <w:r w:rsidR="006D3718" w:rsidRPr="008B5FBD">
        <w:rPr>
          <w:color w:val="000000"/>
          <w:sz w:val="22"/>
          <w:szCs w:val="22"/>
          <w:highlight w:val="yellow"/>
          <w:lang w:eastAsia="ru-RU"/>
        </w:rPr>
        <w:t xml:space="preserve">.8. Выгодоприобретателем по Договору страхования по рискам угон (хищение), </w:t>
      </w:r>
      <w:proofErr w:type="spellStart"/>
      <w:r w:rsidR="006D3718" w:rsidRPr="008B5FBD">
        <w:rPr>
          <w:color w:val="000000"/>
          <w:sz w:val="22"/>
          <w:szCs w:val="22"/>
          <w:highlight w:val="yellow"/>
          <w:lang w:eastAsia="ru-RU"/>
        </w:rPr>
        <w:t>тотал</w:t>
      </w:r>
      <w:proofErr w:type="spellEnd"/>
      <w:r w:rsidR="006D3718" w:rsidRPr="008B5FBD">
        <w:rPr>
          <w:color w:val="000000"/>
          <w:sz w:val="22"/>
          <w:szCs w:val="22"/>
          <w:highlight w:val="yellow"/>
          <w:lang w:eastAsia="ru-RU"/>
        </w:rPr>
        <w:t xml:space="preserve"> (конструктивная гибель Имущества) назначается Лизингодатель. По остальным рискам выгодоприобретателем назначается Лизингополучатель. </w:t>
      </w:r>
    </w:p>
    <w:p w:rsidR="006D3718" w:rsidRPr="008B5FBD" w:rsidRDefault="00790D59" w:rsidP="006D3718">
      <w:pPr>
        <w:ind w:firstLine="567"/>
        <w:contextualSpacing/>
        <w:jc w:val="both"/>
        <w:rPr>
          <w:color w:val="000000"/>
          <w:sz w:val="22"/>
          <w:szCs w:val="22"/>
          <w:highlight w:val="yellow"/>
          <w:lang w:eastAsia="ru-RU"/>
        </w:rPr>
      </w:pPr>
      <w:r>
        <w:rPr>
          <w:color w:val="000000"/>
          <w:sz w:val="22"/>
          <w:szCs w:val="22"/>
          <w:highlight w:val="yellow"/>
          <w:lang w:eastAsia="ru-RU"/>
        </w:rPr>
        <w:t>9</w:t>
      </w:r>
      <w:r w:rsidR="006D3718" w:rsidRPr="008B5FBD">
        <w:rPr>
          <w:color w:val="000000"/>
          <w:sz w:val="22"/>
          <w:szCs w:val="22"/>
          <w:highlight w:val="yellow"/>
          <w:lang w:eastAsia="ru-RU"/>
        </w:rPr>
        <w:t xml:space="preserve">.9. Выплата страхового возмещения при наступлении страхового случая производится с учетом страхового полиса, а также иных положений настоящего раздела. </w:t>
      </w:r>
    </w:p>
    <w:p w:rsidR="006D3718" w:rsidRPr="008B5FBD" w:rsidRDefault="00790D59" w:rsidP="006D3718">
      <w:pPr>
        <w:ind w:firstLine="567"/>
        <w:contextualSpacing/>
        <w:jc w:val="both"/>
        <w:rPr>
          <w:color w:val="000000"/>
          <w:sz w:val="22"/>
          <w:szCs w:val="22"/>
          <w:highlight w:val="yellow"/>
          <w:lang w:eastAsia="ru-RU"/>
        </w:rPr>
      </w:pPr>
      <w:r>
        <w:rPr>
          <w:color w:val="000000"/>
          <w:sz w:val="22"/>
          <w:szCs w:val="22"/>
          <w:highlight w:val="yellow"/>
          <w:lang w:eastAsia="ru-RU"/>
        </w:rPr>
        <w:t>9</w:t>
      </w:r>
      <w:r w:rsidR="006D3718" w:rsidRPr="008B5FBD">
        <w:rPr>
          <w:color w:val="000000"/>
          <w:sz w:val="22"/>
          <w:szCs w:val="22"/>
          <w:highlight w:val="yellow"/>
          <w:lang w:eastAsia="ru-RU"/>
        </w:rPr>
        <w:t>.10. В случае наступления страхового случая (иного ущерба), связанного с Имуществом, Лизингополучатель обязан предпринять все меры и/или действия, необходимые для получения Лизингополучателем и/или Лизингодателем страхового возмещения от страховщика. Лизингополучатель обязан самостоятельно и своевременно подавать необходимые заявления, предоставлять необходимые документы страховщику, совершать иные необходимые действия, которые требует страховщик.</w:t>
      </w:r>
    </w:p>
    <w:p w:rsidR="006D3718" w:rsidRPr="008B5FBD" w:rsidRDefault="00790D59" w:rsidP="006D3718">
      <w:pPr>
        <w:ind w:firstLine="567"/>
        <w:contextualSpacing/>
        <w:jc w:val="both"/>
        <w:rPr>
          <w:color w:val="000000"/>
          <w:sz w:val="22"/>
          <w:szCs w:val="22"/>
          <w:highlight w:val="yellow"/>
          <w:lang w:eastAsia="ru-RU"/>
        </w:rPr>
      </w:pPr>
      <w:r>
        <w:rPr>
          <w:color w:val="000000"/>
          <w:sz w:val="22"/>
          <w:szCs w:val="22"/>
          <w:highlight w:val="yellow"/>
          <w:lang w:eastAsia="ru-RU"/>
        </w:rPr>
        <w:t>9</w:t>
      </w:r>
      <w:r w:rsidR="006D3718" w:rsidRPr="008B5FBD">
        <w:rPr>
          <w:color w:val="000000"/>
          <w:sz w:val="22"/>
          <w:szCs w:val="22"/>
          <w:highlight w:val="yellow"/>
          <w:lang w:eastAsia="ru-RU"/>
        </w:rPr>
        <w:t>.11. В случае наступления страхового случая, который повлек конструктивную гибель Имущества (</w:t>
      </w:r>
      <w:proofErr w:type="spellStart"/>
      <w:r w:rsidR="006D3718" w:rsidRPr="008B5FBD">
        <w:rPr>
          <w:color w:val="000000"/>
          <w:sz w:val="22"/>
          <w:szCs w:val="22"/>
          <w:highlight w:val="yellow"/>
          <w:lang w:eastAsia="ru-RU"/>
        </w:rPr>
        <w:t>тотал</w:t>
      </w:r>
      <w:proofErr w:type="spellEnd"/>
      <w:r w:rsidR="006D3718" w:rsidRPr="008B5FBD">
        <w:rPr>
          <w:color w:val="000000"/>
          <w:sz w:val="22"/>
          <w:szCs w:val="22"/>
          <w:highlight w:val="yellow"/>
          <w:lang w:eastAsia="ru-RU"/>
        </w:rPr>
        <w:t>) и/или в случае, если было совершено хищение (угон) Имущества, Лизингополучатель обязан в срок, закрепленный полисом страхования и правилами страхования, но не позднее 30 календарных дней с даты наступления конструктивной гибели Имущества (</w:t>
      </w:r>
      <w:proofErr w:type="spellStart"/>
      <w:r w:rsidR="006D3718" w:rsidRPr="008B5FBD">
        <w:rPr>
          <w:color w:val="000000"/>
          <w:sz w:val="22"/>
          <w:szCs w:val="22"/>
          <w:highlight w:val="yellow"/>
          <w:lang w:eastAsia="ru-RU"/>
        </w:rPr>
        <w:t>тотал</w:t>
      </w:r>
      <w:proofErr w:type="spellEnd"/>
      <w:r w:rsidR="006D3718" w:rsidRPr="008B5FBD">
        <w:rPr>
          <w:color w:val="000000"/>
          <w:sz w:val="22"/>
          <w:szCs w:val="22"/>
          <w:highlight w:val="yellow"/>
          <w:lang w:eastAsia="ru-RU"/>
        </w:rPr>
        <w:t xml:space="preserve">) и/или хищения (угона) Имущества, собрать все требуемые страховщиком документы для выплаты страхового возмещения и представить собранные документы страховщику.  </w:t>
      </w:r>
    </w:p>
    <w:p w:rsidR="006D3718" w:rsidRPr="008B5FBD" w:rsidRDefault="006D3718" w:rsidP="006D3718">
      <w:pPr>
        <w:ind w:firstLine="567"/>
        <w:contextualSpacing/>
        <w:jc w:val="both"/>
        <w:rPr>
          <w:color w:val="000000"/>
          <w:sz w:val="22"/>
          <w:szCs w:val="22"/>
          <w:highlight w:val="yellow"/>
          <w:lang w:eastAsia="ru-RU"/>
        </w:rPr>
      </w:pPr>
      <w:r w:rsidRPr="008B5FBD">
        <w:rPr>
          <w:color w:val="000000"/>
          <w:sz w:val="22"/>
          <w:szCs w:val="22"/>
          <w:highlight w:val="yellow"/>
          <w:lang w:eastAsia="ru-RU"/>
        </w:rPr>
        <w:tab/>
        <w:t>В случае хищения (угона) Имущества в дополнение к обязанностям, указанным в абзаце первом настоящего пункта, Лизингополучатель обязан предоставить Лизингодателю не позднее 30 календарных дней с даты наступления хищения (угона) Имущества, заверенную соответствующими органами копию постановления о возбуждении уголовного дела по факту угона (хищения) Имущества.</w:t>
      </w:r>
    </w:p>
    <w:p w:rsidR="006D3718" w:rsidRPr="008B5FBD" w:rsidRDefault="00790D59" w:rsidP="006D3718">
      <w:pPr>
        <w:ind w:firstLine="567"/>
        <w:contextualSpacing/>
        <w:jc w:val="both"/>
        <w:rPr>
          <w:color w:val="000000"/>
          <w:sz w:val="22"/>
          <w:szCs w:val="22"/>
          <w:highlight w:val="yellow"/>
          <w:lang w:eastAsia="ru-RU"/>
        </w:rPr>
      </w:pPr>
      <w:r>
        <w:rPr>
          <w:color w:val="000000"/>
          <w:sz w:val="22"/>
          <w:szCs w:val="22"/>
          <w:highlight w:val="yellow"/>
          <w:lang w:eastAsia="ru-RU"/>
        </w:rPr>
        <w:t>9</w:t>
      </w:r>
      <w:r w:rsidR="006D3718" w:rsidRPr="008B5FBD">
        <w:rPr>
          <w:color w:val="000000"/>
          <w:sz w:val="22"/>
          <w:szCs w:val="22"/>
          <w:highlight w:val="yellow"/>
          <w:lang w:eastAsia="ru-RU"/>
        </w:rPr>
        <w:t>.12. В случае нарушения Лизингополучателем обязанностей, предусмотренных в настоящем разделе Договора и полиса страхования, и, если указанное нарушение обязанностей Лизингополучателем привело к тому, что страховщик в части либо полностью отказал в выплате страхового возмещения выгодоприобретателю, Лизингополучатель обязан возместить Лизингодателю все убытки, возникшие у Лизингодателя, при этом убытки признаются равными сумме неоплаченных платежей (в том числе, которые подлежали бы оплате по Графику лизинговых платежей при исполнении Договора в отсутствие угона, хищения, либо повреждения Имущества, несовместимого с возможностью его дальнейшего использования по назначению) и выкупной стоимости.</w:t>
      </w:r>
    </w:p>
    <w:p w:rsidR="006D3718" w:rsidRPr="008B5FBD" w:rsidRDefault="00790D59" w:rsidP="006D3718">
      <w:pPr>
        <w:ind w:firstLine="567"/>
        <w:contextualSpacing/>
        <w:jc w:val="both"/>
        <w:rPr>
          <w:color w:val="000000"/>
          <w:sz w:val="22"/>
          <w:szCs w:val="22"/>
          <w:highlight w:val="yellow"/>
          <w:lang w:eastAsia="ru-RU"/>
        </w:rPr>
      </w:pPr>
      <w:r>
        <w:rPr>
          <w:color w:val="000000"/>
          <w:sz w:val="22"/>
          <w:szCs w:val="22"/>
          <w:highlight w:val="yellow"/>
          <w:lang w:eastAsia="ru-RU"/>
        </w:rPr>
        <w:t>9</w:t>
      </w:r>
      <w:r w:rsidR="006D3718" w:rsidRPr="008B5FBD">
        <w:rPr>
          <w:color w:val="000000"/>
          <w:sz w:val="22"/>
          <w:szCs w:val="22"/>
          <w:highlight w:val="yellow"/>
          <w:lang w:eastAsia="ru-RU"/>
        </w:rPr>
        <w:t xml:space="preserve">.13. Все необходимые расходы и действия, связанные с наступлением страхового события и/или получением страхового возмещения, осуществляются за счет и силами Лизингополучателя. Обязательства по предоставлению документов, запрашиваемых страховой компанией при наступлении страхового случая, за исключением распорядительных писем, касающихся перечисления страхового возмещения, несет Лизингополучатель. </w:t>
      </w:r>
    </w:p>
    <w:p w:rsidR="006D3718" w:rsidRPr="008B5FBD" w:rsidRDefault="00790D59" w:rsidP="006D3718">
      <w:pPr>
        <w:ind w:firstLine="567"/>
        <w:contextualSpacing/>
        <w:jc w:val="both"/>
        <w:rPr>
          <w:color w:val="000000"/>
          <w:sz w:val="22"/>
          <w:szCs w:val="22"/>
          <w:highlight w:val="yellow"/>
          <w:lang w:eastAsia="ru-RU"/>
        </w:rPr>
      </w:pPr>
      <w:r>
        <w:rPr>
          <w:color w:val="000000"/>
          <w:sz w:val="22"/>
          <w:szCs w:val="22"/>
          <w:highlight w:val="yellow"/>
          <w:lang w:eastAsia="ru-RU"/>
        </w:rPr>
        <w:t>9</w:t>
      </w:r>
      <w:r w:rsidR="006D3718" w:rsidRPr="008B5FBD">
        <w:rPr>
          <w:color w:val="000000"/>
          <w:sz w:val="22"/>
          <w:szCs w:val="22"/>
          <w:highlight w:val="yellow"/>
          <w:lang w:eastAsia="ru-RU"/>
        </w:rPr>
        <w:t xml:space="preserve">.14. Любые перерывы в эксплуатации Имущества, в том числе по причине нахождения Имущества в ремонте, не освобождают Лизингополучателя от необходимости оплаты платежей и страхования от всех других видов рисков, страхование от которых предусмотрено действующим законодательством РФ в обязательном порядке и которые Лизингополучатель осуществляет самостоятельно. </w:t>
      </w:r>
    </w:p>
    <w:p w:rsidR="006D3718" w:rsidRPr="008B5FBD" w:rsidRDefault="00790D59" w:rsidP="006D3718">
      <w:pPr>
        <w:ind w:firstLine="567"/>
        <w:contextualSpacing/>
        <w:jc w:val="both"/>
        <w:rPr>
          <w:color w:val="000000"/>
          <w:sz w:val="22"/>
          <w:szCs w:val="22"/>
          <w:highlight w:val="yellow"/>
          <w:lang w:eastAsia="ru-RU"/>
        </w:rPr>
      </w:pPr>
      <w:r>
        <w:rPr>
          <w:color w:val="000000"/>
          <w:sz w:val="22"/>
          <w:szCs w:val="22"/>
          <w:highlight w:val="yellow"/>
          <w:lang w:eastAsia="ru-RU"/>
        </w:rPr>
        <w:t>9</w:t>
      </w:r>
      <w:r w:rsidR="006D3718" w:rsidRPr="008B5FBD">
        <w:rPr>
          <w:color w:val="000000"/>
          <w:sz w:val="22"/>
          <w:szCs w:val="22"/>
          <w:highlight w:val="yellow"/>
          <w:lang w:eastAsia="ru-RU"/>
        </w:rPr>
        <w:t xml:space="preserve">.15. Утрата Имущества и/или утрата Имуществом своих функций не освобождает Лизингополучателя от обязательств по Договору, в случае если факт утраты произошел после передачи Имущества в лизинг. </w:t>
      </w:r>
    </w:p>
    <w:p w:rsidR="006D3718" w:rsidRPr="008B5FBD" w:rsidRDefault="00790D59" w:rsidP="006D3718">
      <w:pPr>
        <w:ind w:firstLine="567"/>
        <w:contextualSpacing/>
        <w:jc w:val="both"/>
        <w:rPr>
          <w:color w:val="000000"/>
          <w:sz w:val="22"/>
          <w:szCs w:val="22"/>
          <w:highlight w:val="yellow"/>
          <w:lang w:eastAsia="ru-RU"/>
        </w:rPr>
      </w:pPr>
      <w:r>
        <w:rPr>
          <w:color w:val="000000"/>
          <w:sz w:val="22"/>
          <w:szCs w:val="22"/>
          <w:highlight w:val="yellow"/>
          <w:lang w:eastAsia="ru-RU"/>
        </w:rPr>
        <w:t>9</w:t>
      </w:r>
      <w:r w:rsidR="006D3718" w:rsidRPr="008B5FBD">
        <w:rPr>
          <w:color w:val="000000"/>
          <w:sz w:val="22"/>
          <w:szCs w:val="22"/>
          <w:highlight w:val="yellow"/>
          <w:lang w:eastAsia="ru-RU"/>
        </w:rPr>
        <w:t>.1</w:t>
      </w:r>
      <w:r w:rsidR="008B5FBD" w:rsidRPr="008B5FBD">
        <w:rPr>
          <w:color w:val="000000"/>
          <w:sz w:val="22"/>
          <w:szCs w:val="22"/>
          <w:highlight w:val="yellow"/>
          <w:lang w:eastAsia="ru-RU"/>
        </w:rPr>
        <w:t>6</w:t>
      </w:r>
      <w:r w:rsidR="006D3718" w:rsidRPr="008B5FBD">
        <w:rPr>
          <w:color w:val="000000"/>
          <w:sz w:val="22"/>
          <w:szCs w:val="22"/>
          <w:highlight w:val="yellow"/>
          <w:lang w:eastAsia="ru-RU"/>
        </w:rPr>
        <w:t xml:space="preserve">. Если в силу цессии, либо иной сделки, влекущей уступку прав и/или обязанностей Лизингополучателя по Договору лизинга, права и/или обязанности по Договору перешли новому лицу, то ответственность за выполнение условий настоящего Договора, ложится на новое лицо, к которому перешли права и/или обязанности Лизингополучателя по Договору. </w:t>
      </w:r>
    </w:p>
    <w:p w:rsidR="006D3718" w:rsidRPr="008B5FBD" w:rsidRDefault="00790D59" w:rsidP="006D3718">
      <w:pPr>
        <w:ind w:firstLine="567"/>
        <w:contextualSpacing/>
        <w:jc w:val="both"/>
        <w:rPr>
          <w:color w:val="000000"/>
          <w:sz w:val="22"/>
          <w:szCs w:val="22"/>
          <w:highlight w:val="yellow"/>
          <w:lang w:eastAsia="ru-RU"/>
        </w:rPr>
      </w:pPr>
      <w:r>
        <w:rPr>
          <w:color w:val="000000"/>
          <w:sz w:val="22"/>
          <w:szCs w:val="22"/>
          <w:highlight w:val="yellow"/>
          <w:lang w:eastAsia="ru-RU"/>
        </w:rPr>
        <w:t>9</w:t>
      </w:r>
      <w:r w:rsidR="006D3718" w:rsidRPr="008B5FBD">
        <w:rPr>
          <w:color w:val="000000"/>
          <w:sz w:val="22"/>
          <w:szCs w:val="22"/>
          <w:highlight w:val="yellow"/>
          <w:lang w:eastAsia="ru-RU"/>
        </w:rPr>
        <w:t>.1</w:t>
      </w:r>
      <w:r w:rsidR="008B5FBD" w:rsidRPr="008B5FBD">
        <w:rPr>
          <w:color w:val="000000"/>
          <w:sz w:val="22"/>
          <w:szCs w:val="22"/>
          <w:highlight w:val="yellow"/>
          <w:lang w:eastAsia="ru-RU"/>
        </w:rPr>
        <w:t>7</w:t>
      </w:r>
      <w:r w:rsidR="006D3718" w:rsidRPr="008B5FBD">
        <w:rPr>
          <w:color w:val="000000"/>
          <w:sz w:val="22"/>
          <w:szCs w:val="22"/>
          <w:highlight w:val="yellow"/>
          <w:lang w:eastAsia="ru-RU"/>
        </w:rPr>
        <w:t xml:space="preserve">. Если Имущество выкупается Лизингополучателем досрочно, то Лизингополучатель обязан в течение 10 (десяти) рабочих дней с момента изменения собственника Имущества известить в письменном виде страховщика о смене собственника Имущества и предоставить ему копии документов, подтверждающие переход права собственности. </w:t>
      </w:r>
    </w:p>
    <w:p w:rsidR="006D3718" w:rsidRPr="008B5FBD" w:rsidRDefault="00790D59" w:rsidP="006D3718">
      <w:pPr>
        <w:ind w:firstLine="567"/>
        <w:contextualSpacing/>
        <w:jc w:val="both"/>
        <w:rPr>
          <w:color w:val="000000"/>
          <w:sz w:val="22"/>
          <w:szCs w:val="22"/>
          <w:highlight w:val="yellow"/>
          <w:lang w:eastAsia="ru-RU"/>
        </w:rPr>
      </w:pPr>
      <w:r>
        <w:rPr>
          <w:color w:val="000000"/>
          <w:sz w:val="22"/>
          <w:szCs w:val="22"/>
          <w:highlight w:val="yellow"/>
          <w:lang w:eastAsia="ru-RU"/>
        </w:rPr>
        <w:t>9</w:t>
      </w:r>
      <w:r w:rsidR="006D3718" w:rsidRPr="008B5FBD">
        <w:rPr>
          <w:color w:val="000000"/>
          <w:sz w:val="22"/>
          <w:szCs w:val="22"/>
          <w:highlight w:val="yellow"/>
          <w:lang w:eastAsia="ru-RU"/>
        </w:rPr>
        <w:t>.1</w:t>
      </w:r>
      <w:r w:rsidR="008B5FBD" w:rsidRPr="008B5FBD">
        <w:rPr>
          <w:color w:val="000000"/>
          <w:sz w:val="22"/>
          <w:szCs w:val="22"/>
          <w:highlight w:val="yellow"/>
          <w:lang w:eastAsia="ru-RU"/>
        </w:rPr>
        <w:t>8</w:t>
      </w:r>
      <w:r w:rsidR="006D3718" w:rsidRPr="008B5FBD">
        <w:rPr>
          <w:color w:val="000000"/>
          <w:sz w:val="22"/>
          <w:szCs w:val="22"/>
          <w:highlight w:val="yellow"/>
          <w:lang w:eastAsia="ru-RU"/>
        </w:rPr>
        <w:t>. В случае если Лизингополучатель полностью выполнит свои финансовые обязательства перед Лизингодателем, Лизингодатель в распорядительном письме в страховую компанию выгодоприобретателем указывает Лизингополучателя в части утраченного Имущества.</w:t>
      </w:r>
    </w:p>
    <w:p w:rsidR="006D3718" w:rsidRPr="008B5FBD" w:rsidRDefault="00790D59" w:rsidP="006D3718">
      <w:pPr>
        <w:ind w:firstLine="567"/>
        <w:contextualSpacing/>
        <w:jc w:val="both"/>
        <w:rPr>
          <w:color w:val="000000"/>
          <w:sz w:val="22"/>
          <w:szCs w:val="22"/>
          <w:highlight w:val="yellow"/>
          <w:lang w:eastAsia="ru-RU"/>
        </w:rPr>
      </w:pPr>
      <w:r>
        <w:rPr>
          <w:color w:val="000000"/>
          <w:sz w:val="22"/>
          <w:szCs w:val="22"/>
          <w:highlight w:val="yellow"/>
          <w:lang w:eastAsia="ru-RU"/>
        </w:rPr>
        <w:t>9</w:t>
      </w:r>
      <w:r w:rsidR="006D3718" w:rsidRPr="008B5FBD">
        <w:rPr>
          <w:color w:val="000000"/>
          <w:sz w:val="22"/>
          <w:szCs w:val="22"/>
          <w:highlight w:val="yellow"/>
          <w:lang w:eastAsia="ru-RU"/>
        </w:rPr>
        <w:t>.</w:t>
      </w:r>
      <w:r w:rsidR="008B5FBD" w:rsidRPr="008B5FBD">
        <w:rPr>
          <w:color w:val="000000"/>
          <w:sz w:val="22"/>
          <w:szCs w:val="22"/>
          <w:highlight w:val="yellow"/>
          <w:lang w:eastAsia="ru-RU"/>
        </w:rPr>
        <w:t>19</w:t>
      </w:r>
      <w:r w:rsidR="006D3718" w:rsidRPr="008B5FBD">
        <w:rPr>
          <w:color w:val="000000"/>
          <w:sz w:val="22"/>
          <w:szCs w:val="22"/>
          <w:highlight w:val="yellow"/>
          <w:lang w:eastAsia="ru-RU"/>
        </w:rPr>
        <w:t xml:space="preserve">. При наступлении событий: угон, хищение, либо повреждение Имущества, несовместимые с возможностью его дальнейшего использования по назначению, Лизингополучатель единовременно оплачивает оставшуюся сумму неоплаченных платежей (в том числе, которые подлежали бы оплате по Графику лизинговых платежей при исполнении Договора лизинга в отсутствие угона, хищения, либо повреждения Имущества, несовместимых с возможностью его дальнейшего использования по назначению) и иных неисполненных обязательств Лизингополучателя перед Лизингодателем. При этом по запросу </w:t>
      </w:r>
      <w:r w:rsidR="006D3718" w:rsidRPr="008B5FBD">
        <w:rPr>
          <w:color w:val="000000"/>
          <w:sz w:val="22"/>
          <w:szCs w:val="22"/>
          <w:highlight w:val="yellow"/>
          <w:lang w:eastAsia="ru-RU"/>
        </w:rPr>
        <w:lastRenderedPageBreak/>
        <w:t>Лизингополучателя Лизингодатель может предоставить скидку при досрочном закрытии Договора в части утраченного Имущества средствами Лизингополучателя.</w:t>
      </w:r>
    </w:p>
    <w:p w:rsidR="006D3718" w:rsidRPr="008B5FBD" w:rsidRDefault="00790D59" w:rsidP="006D3718">
      <w:pPr>
        <w:ind w:firstLine="567"/>
        <w:contextualSpacing/>
        <w:jc w:val="both"/>
        <w:rPr>
          <w:color w:val="000000"/>
          <w:sz w:val="22"/>
          <w:szCs w:val="22"/>
          <w:highlight w:val="yellow"/>
          <w:lang w:eastAsia="ru-RU"/>
        </w:rPr>
      </w:pPr>
      <w:r>
        <w:rPr>
          <w:color w:val="000000"/>
          <w:sz w:val="22"/>
          <w:szCs w:val="22"/>
          <w:highlight w:val="yellow"/>
          <w:lang w:eastAsia="ru-RU"/>
        </w:rPr>
        <w:t>9</w:t>
      </w:r>
      <w:r w:rsidR="006D3718" w:rsidRPr="008B5FBD">
        <w:rPr>
          <w:color w:val="000000"/>
          <w:sz w:val="22"/>
          <w:szCs w:val="22"/>
          <w:highlight w:val="yellow"/>
          <w:lang w:eastAsia="ru-RU"/>
        </w:rPr>
        <w:t>.2</w:t>
      </w:r>
      <w:r w:rsidR="008B5FBD" w:rsidRPr="008B5FBD">
        <w:rPr>
          <w:color w:val="000000"/>
          <w:sz w:val="22"/>
          <w:szCs w:val="22"/>
          <w:highlight w:val="yellow"/>
          <w:lang w:eastAsia="ru-RU"/>
        </w:rPr>
        <w:t>0</w:t>
      </w:r>
      <w:r w:rsidR="006D3718" w:rsidRPr="008B5FBD">
        <w:rPr>
          <w:color w:val="000000"/>
          <w:sz w:val="22"/>
          <w:szCs w:val="22"/>
          <w:highlight w:val="yellow"/>
          <w:lang w:eastAsia="ru-RU"/>
        </w:rPr>
        <w:t>. При отказе страховщика от выплаты Лизингодателю страхового возмещения полностью или частично, в случае не признания события страховым, Лизингополучатель возмещает Лизингодателю убытки, причиненные досрочным прекращением настоящего Договора, равные оставшейся сумме неоплаченных платежей (в том числе, которые подлежали бы оплате по Графику лизинговых платежей при исполнении Договора лизинга в отсутствие угона, хищения, либо повреждения Имущества, несовместимых с возможностью его дальнейшего использования по назначению) и иных неисполненных обязательств Лизингополучателя перед Лизингодателем по настоящему Договору.</w:t>
      </w:r>
    </w:p>
    <w:p w:rsidR="006D3718" w:rsidRPr="008B5FBD" w:rsidRDefault="00790D59" w:rsidP="006D3718">
      <w:pPr>
        <w:ind w:firstLine="567"/>
        <w:contextualSpacing/>
        <w:jc w:val="both"/>
        <w:rPr>
          <w:rFonts w:eastAsia="Calibri"/>
          <w:sz w:val="22"/>
          <w:szCs w:val="22"/>
          <w:highlight w:val="yellow"/>
          <w:lang w:eastAsia="ru-RU"/>
        </w:rPr>
      </w:pPr>
      <w:r>
        <w:rPr>
          <w:rFonts w:eastAsia="Calibri"/>
          <w:sz w:val="22"/>
          <w:szCs w:val="22"/>
          <w:highlight w:val="yellow"/>
          <w:lang w:eastAsia="ru-RU"/>
        </w:rPr>
        <w:t>9</w:t>
      </w:r>
      <w:r w:rsidR="006D3718" w:rsidRPr="008B5FBD">
        <w:rPr>
          <w:rFonts w:eastAsia="Calibri"/>
          <w:sz w:val="22"/>
          <w:szCs w:val="22"/>
          <w:highlight w:val="yellow"/>
          <w:lang w:eastAsia="ru-RU"/>
        </w:rPr>
        <w:t>.2</w:t>
      </w:r>
      <w:r w:rsidR="008B5FBD" w:rsidRPr="008B5FBD">
        <w:rPr>
          <w:rFonts w:eastAsia="Calibri"/>
          <w:sz w:val="22"/>
          <w:szCs w:val="22"/>
          <w:highlight w:val="yellow"/>
          <w:lang w:eastAsia="ru-RU"/>
        </w:rPr>
        <w:t>1</w:t>
      </w:r>
      <w:r w:rsidR="006D3718" w:rsidRPr="008B5FBD">
        <w:rPr>
          <w:rFonts w:eastAsia="Calibri"/>
          <w:sz w:val="22"/>
          <w:szCs w:val="22"/>
          <w:highlight w:val="yellow"/>
          <w:lang w:eastAsia="ru-RU"/>
        </w:rPr>
        <w:t xml:space="preserve">. При наступлении страхового случая Лизингополучатель не освобождается </w:t>
      </w:r>
      <w:r w:rsidR="006D3718" w:rsidRPr="008B5FBD">
        <w:rPr>
          <w:rFonts w:eastAsia="Calibri"/>
          <w:sz w:val="22"/>
          <w:szCs w:val="22"/>
          <w:highlight w:val="yellow"/>
          <w:lang w:eastAsia="ru-RU"/>
        </w:rPr>
        <w:br/>
        <w:t>от обязанности вносить Лизинговые платежи.</w:t>
      </w:r>
    </w:p>
    <w:p w:rsidR="006D3718" w:rsidRPr="008B5FBD" w:rsidRDefault="00790D59" w:rsidP="006D3718">
      <w:pPr>
        <w:ind w:firstLine="567"/>
        <w:contextualSpacing/>
        <w:jc w:val="both"/>
        <w:rPr>
          <w:color w:val="000000"/>
          <w:sz w:val="22"/>
          <w:szCs w:val="22"/>
          <w:lang w:eastAsia="ru-RU"/>
        </w:rPr>
      </w:pPr>
      <w:r>
        <w:rPr>
          <w:color w:val="000000"/>
          <w:sz w:val="22"/>
          <w:szCs w:val="22"/>
          <w:highlight w:val="yellow"/>
          <w:lang w:eastAsia="ru-RU"/>
        </w:rPr>
        <w:t>9</w:t>
      </w:r>
      <w:r w:rsidR="006D3718" w:rsidRPr="008B5FBD">
        <w:rPr>
          <w:color w:val="000000"/>
          <w:sz w:val="22"/>
          <w:szCs w:val="22"/>
          <w:highlight w:val="yellow"/>
          <w:lang w:eastAsia="ru-RU"/>
        </w:rPr>
        <w:t>.2</w:t>
      </w:r>
      <w:r w:rsidR="008B5FBD" w:rsidRPr="008B5FBD">
        <w:rPr>
          <w:color w:val="000000"/>
          <w:sz w:val="22"/>
          <w:szCs w:val="22"/>
          <w:highlight w:val="yellow"/>
          <w:lang w:eastAsia="ru-RU"/>
        </w:rPr>
        <w:t>2</w:t>
      </w:r>
      <w:r w:rsidR="006D3718" w:rsidRPr="008B5FBD">
        <w:rPr>
          <w:color w:val="000000"/>
          <w:sz w:val="22"/>
          <w:szCs w:val="22"/>
          <w:highlight w:val="yellow"/>
          <w:lang w:eastAsia="ru-RU"/>
        </w:rPr>
        <w:t>. Во время действия Договора лизинга Имущество должно быть застраховано с учетом территории его фактической эксплуатации и фактического пользователя. В этой связи Лизингополучатель обязуется предпринимать все зависящие от него действия, направленные на недопущение случаев отсутствия надлежащей страховки, эксплуатации Имущества на территории, которая не обеспечивается страховкой, а также эксплуатации Имущества лицом, в отношении которого страховка не действует.</w:t>
      </w:r>
    </w:p>
    <w:p w:rsidR="0077070E" w:rsidRPr="008B5FBD" w:rsidRDefault="0077070E" w:rsidP="00191712">
      <w:pPr>
        <w:tabs>
          <w:tab w:val="left" w:pos="1134"/>
        </w:tabs>
        <w:ind w:firstLine="709"/>
        <w:jc w:val="both"/>
        <w:rPr>
          <w:sz w:val="22"/>
          <w:szCs w:val="22"/>
          <w:lang w:eastAsia="ru-RU"/>
        </w:rPr>
      </w:pPr>
    </w:p>
    <w:p w:rsidR="008B5FBD" w:rsidRPr="008B5FBD" w:rsidRDefault="0077070E" w:rsidP="00790D59">
      <w:pPr>
        <w:numPr>
          <w:ilvl w:val="0"/>
          <w:numId w:val="29"/>
        </w:numPr>
        <w:tabs>
          <w:tab w:val="left" w:pos="1134"/>
        </w:tabs>
        <w:contextualSpacing/>
        <w:jc w:val="center"/>
        <w:rPr>
          <w:b/>
          <w:sz w:val="22"/>
          <w:szCs w:val="22"/>
          <w:lang w:eastAsia="ru-RU"/>
        </w:rPr>
      </w:pPr>
      <w:r w:rsidRPr="008B5FBD">
        <w:rPr>
          <w:b/>
          <w:sz w:val="22"/>
          <w:szCs w:val="22"/>
          <w:lang w:eastAsia="ru-RU"/>
        </w:rPr>
        <w:t>Электронный документооборот</w:t>
      </w:r>
    </w:p>
    <w:p w:rsidR="008B5FBD" w:rsidRPr="008B5FBD" w:rsidRDefault="008B5FBD" w:rsidP="008B5FBD">
      <w:pPr>
        <w:tabs>
          <w:tab w:val="left" w:pos="1134"/>
        </w:tabs>
        <w:contextualSpacing/>
        <w:rPr>
          <w:b/>
          <w:sz w:val="22"/>
          <w:szCs w:val="22"/>
          <w:lang w:eastAsia="ru-RU"/>
        </w:rPr>
      </w:pPr>
    </w:p>
    <w:p w:rsidR="0077070E" w:rsidRPr="008B5FBD" w:rsidRDefault="0077070E" w:rsidP="008B5FBD">
      <w:pPr>
        <w:numPr>
          <w:ilvl w:val="1"/>
          <w:numId w:val="29"/>
        </w:numPr>
        <w:tabs>
          <w:tab w:val="left" w:pos="709"/>
          <w:tab w:val="left" w:pos="1134"/>
        </w:tabs>
        <w:ind w:left="0" w:firstLine="709"/>
        <w:contextualSpacing/>
        <w:jc w:val="both"/>
        <w:rPr>
          <w:sz w:val="22"/>
          <w:szCs w:val="22"/>
          <w:lang w:eastAsia="ru-RU"/>
        </w:rPr>
      </w:pPr>
      <w:r w:rsidRPr="008B5FBD">
        <w:rPr>
          <w:sz w:val="22"/>
          <w:szCs w:val="22"/>
          <w:lang w:eastAsia="ru-RU"/>
        </w:rPr>
        <w:t xml:space="preserve">Стороны пришли к соглашению о возможности электронного документооборота при обмене документами в процессе выполнения своих обязательств по настоящему договору. </w:t>
      </w:r>
    </w:p>
    <w:p w:rsidR="0077070E" w:rsidRPr="008B5FBD" w:rsidRDefault="0077070E" w:rsidP="008B5FBD">
      <w:pPr>
        <w:numPr>
          <w:ilvl w:val="1"/>
          <w:numId w:val="29"/>
        </w:numPr>
        <w:tabs>
          <w:tab w:val="left" w:pos="709"/>
          <w:tab w:val="left" w:pos="1134"/>
        </w:tabs>
        <w:ind w:left="0" w:firstLine="709"/>
        <w:contextualSpacing/>
        <w:jc w:val="both"/>
        <w:rPr>
          <w:sz w:val="22"/>
          <w:szCs w:val="22"/>
          <w:lang w:eastAsia="ru-RU"/>
        </w:rPr>
      </w:pPr>
      <w:r w:rsidRPr="008B5FBD">
        <w:rPr>
          <w:sz w:val="22"/>
          <w:szCs w:val="22"/>
          <w:lang w:eastAsia="ru-RU"/>
        </w:rPr>
        <w:t>Для организации Стороны используют квалифицированную электронную подпись (КЭП), что предполагает получение ими сертификатов ключа проверки электронной подписи в аккредитованном удостоверяющем центре в соответствии с нормами Федерального закона от 06.04.2011 № 63-Ф3 «Об электронной подписи».</w:t>
      </w:r>
    </w:p>
    <w:p w:rsidR="0077070E" w:rsidRPr="008B5FBD" w:rsidRDefault="0077070E" w:rsidP="008B5FBD">
      <w:pPr>
        <w:numPr>
          <w:ilvl w:val="1"/>
          <w:numId w:val="29"/>
        </w:numPr>
        <w:tabs>
          <w:tab w:val="left" w:pos="709"/>
          <w:tab w:val="left" w:pos="1134"/>
        </w:tabs>
        <w:ind w:left="0" w:firstLine="709"/>
        <w:contextualSpacing/>
        <w:jc w:val="both"/>
        <w:rPr>
          <w:sz w:val="22"/>
          <w:szCs w:val="22"/>
          <w:lang w:eastAsia="ru-RU"/>
        </w:rPr>
      </w:pPr>
      <w:r w:rsidRPr="008B5FBD">
        <w:rPr>
          <w:sz w:val="22"/>
          <w:szCs w:val="22"/>
          <w:lang w:eastAsia="ru-RU"/>
        </w:rPr>
        <w:t>Электронный документооборот Стороны осуществляют в соответствии с Гражданским кодексом Российской Федерации, Федеральным законом от 06.04.2011 № 63-Ф3 «Об электронной подписи», Федеральным законом от 06.12.2011 «О бухгалтерском учете», приказом Минфина России от 05.02.2021 № 14н.</w:t>
      </w:r>
    </w:p>
    <w:p w:rsidR="0077070E" w:rsidRPr="008B5FBD" w:rsidRDefault="0077070E" w:rsidP="008B5FBD">
      <w:pPr>
        <w:numPr>
          <w:ilvl w:val="1"/>
          <w:numId w:val="29"/>
        </w:numPr>
        <w:tabs>
          <w:tab w:val="left" w:pos="709"/>
          <w:tab w:val="left" w:pos="1134"/>
        </w:tabs>
        <w:ind w:left="0" w:firstLine="709"/>
        <w:contextualSpacing/>
        <w:jc w:val="both"/>
        <w:rPr>
          <w:sz w:val="22"/>
          <w:szCs w:val="22"/>
          <w:lang w:eastAsia="ru-RU"/>
        </w:rPr>
      </w:pPr>
      <w:r w:rsidRPr="008B5FBD">
        <w:rPr>
          <w:sz w:val="22"/>
          <w:szCs w:val="22"/>
          <w:lang w:eastAsia="ru-RU"/>
        </w:rPr>
        <w:t>При осуществлении обмена электронными документами Стороны используют форматы документов, которые утверждены приказами ФНС России. Если форматы документов не утверждены, то Стороны используют согласованные между собой форматы.</w:t>
      </w:r>
    </w:p>
    <w:p w:rsidR="0077070E" w:rsidRPr="008B5FBD" w:rsidRDefault="0077070E" w:rsidP="008B5FBD">
      <w:pPr>
        <w:numPr>
          <w:ilvl w:val="1"/>
          <w:numId w:val="29"/>
        </w:numPr>
        <w:tabs>
          <w:tab w:val="left" w:pos="709"/>
          <w:tab w:val="left" w:pos="1134"/>
        </w:tabs>
        <w:ind w:left="0" w:firstLine="709"/>
        <w:contextualSpacing/>
        <w:jc w:val="both"/>
        <w:rPr>
          <w:sz w:val="22"/>
          <w:szCs w:val="22"/>
          <w:lang w:eastAsia="ru-RU"/>
        </w:rPr>
      </w:pPr>
      <w:r w:rsidRPr="008B5FBD">
        <w:rPr>
          <w:sz w:val="22"/>
          <w:szCs w:val="22"/>
          <w:lang w:eastAsia="ru-RU"/>
        </w:rPr>
        <w:t>В случае невозможности обмена документами в электронном виде Стороны обязаны информировать друг друга об этом. В этом случае Стороны производят обмен документами на бумажном носителе с подписанием собственноручной подписью.</w:t>
      </w:r>
    </w:p>
    <w:p w:rsidR="0077070E" w:rsidRPr="008B5FBD" w:rsidRDefault="0077070E" w:rsidP="008B5FBD">
      <w:pPr>
        <w:numPr>
          <w:ilvl w:val="1"/>
          <w:numId w:val="29"/>
        </w:numPr>
        <w:tabs>
          <w:tab w:val="left" w:pos="709"/>
          <w:tab w:val="left" w:pos="1134"/>
        </w:tabs>
        <w:ind w:left="0" w:firstLine="709"/>
        <w:contextualSpacing/>
        <w:jc w:val="both"/>
        <w:rPr>
          <w:sz w:val="22"/>
          <w:szCs w:val="22"/>
          <w:lang w:eastAsia="ru-RU"/>
        </w:rPr>
      </w:pPr>
      <w:r w:rsidRPr="008B5FBD">
        <w:rPr>
          <w:sz w:val="22"/>
          <w:szCs w:val="22"/>
          <w:lang w:eastAsia="ru-RU"/>
        </w:rPr>
        <w:t>Каждая из Сторон несет ответственность за обеспечение конфиденциальности ключей квалифицированной электронной подписи (КЭП), недопущение использования принадлежащих ей ключей без ее согласия. Если в сертификате КЭП не указан орган или физическое лицо, действующее от имени организации при подписании электронного документа, то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надлежащим лицом, действующим в пределах, имеющихся у него полномочий.</w:t>
      </w:r>
    </w:p>
    <w:p w:rsidR="0077070E" w:rsidRPr="008B5FBD" w:rsidRDefault="0077070E" w:rsidP="008B5FBD">
      <w:pPr>
        <w:numPr>
          <w:ilvl w:val="1"/>
          <w:numId w:val="29"/>
        </w:numPr>
        <w:tabs>
          <w:tab w:val="left" w:pos="709"/>
          <w:tab w:val="left" w:pos="1134"/>
        </w:tabs>
        <w:ind w:left="0" w:firstLine="709"/>
        <w:contextualSpacing/>
        <w:jc w:val="both"/>
        <w:rPr>
          <w:sz w:val="22"/>
          <w:szCs w:val="22"/>
          <w:lang w:eastAsia="ru-RU"/>
        </w:rPr>
      </w:pPr>
      <w:r w:rsidRPr="008B5FBD">
        <w:rPr>
          <w:sz w:val="22"/>
          <w:szCs w:val="22"/>
          <w:lang w:eastAsia="ru-RU"/>
        </w:rPr>
        <w:t>Организация ЭДО между Сторонами не отменяет использование иных способов изготовления и обмена документами между Сторонами в рамках обязательств, регулируемых настоящим договором.</w:t>
      </w:r>
    </w:p>
    <w:p w:rsidR="0077070E" w:rsidRPr="008B5FBD" w:rsidRDefault="0077070E" w:rsidP="008B5FBD">
      <w:pPr>
        <w:numPr>
          <w:ilvl w:val="1"/>
          <w:numId w:val="29"/>
        </w:numPr>
        <w:tabs>
          <w:tab w:val="left" w:pos="709"/>
          <w:tab w:val="left" w:pos="1134"/>
        </w:tabs>
        <w:ind w:left="0" w:firstLine="709"/>
        <w:contextualSpacing/>
        <w:jc w:val="both"/>
        <w:rPr>
          <w:sz w:val="22"/>
          <w:szCs w:val="22"/>
          <w:lang w:eastAsia="ru-RU"/>
        </w:rPr>
      </w:pPr>
      <w:r w:rsidRPr="008B5FBD">
        <w:rPr>
          <w:sz w:val="22"/>
          <w:szCs w:val="22"/>
          <w:lang w:eastAsia="ru-RU"/>
        </w:rPr>
        <w:t>Квалифицированная ЭП, которой подписан документ, признается действительной до тех пор, пока решением суда не установлено иное.</w:t>
      </w:r>
    </w:p>
    <w:p w:rsidR="008B5FBD" w:rsidRPr="008B5FBD" w:rsidRDefault="008B5FBD" w:rsidP="008B5FBD">
      <w:pPr>
        <w:tabs>
          <w:tab w:val="left" w:pos="709"/>
          <w:tab w:val="left" w:pos="1134"/>
        </w:tabs>
        <w:ind w:left="709"/>
        <w:contextualSpacing/>
        <w:jc w:val="both"/>
        <w:rPr>
          <w:sz w:val="22"/>
          <w:szCs w:val="22"/>
          <w:lang w:eastAsia="ru-RU"/>
        </w:rPr>
      </w:pPr>
    </w:p>
    <w:p w:rsidR="008B5FBD" w:rsidRPr="008B5FBD" w:rsidRDefault="008B5FBD" w:rsidP="008B5FBD">
      <w:pPr>
        <w:numPr>
          <w:ilvl w:val="0"/>
          <w:numId w:val="29"/>
        </w:numPr>
        <w:tabs>
          <w:tab w:val="left" w:pos="1134"/>
        </w:tabs>
        <w:ind w:left="0" w:firstLine="0"/>
        <w:contextualSpacing/>
        <w:jc w:val="center"/>
        <w:rPr>
          <w:b/>
          <w:sz w:val="22"/>
          <w:szCs w:val="22"/>
          <w:lang w:eastAsia="ru-RU"/>
        </w:rPr>
      </w:pPr>
      <w:r w:rsidRPr="008B5FBD">
        <w:rPr>
          <w:b/>
          <w:sz w:val="22"/>
          <w:szCs w:val="22"/>
          <w:lang w:eastAsia="ru-RU"/>
        </w:rPr>
        <w:t>Антикоррупционная оговорка. Информация о собственниках. Инсайдерская информация</w:t>
      </w:r>
    </w:p>
    <w:p w:rsidR="00DD4443" w:rsidRPr="008B5FBD" w:rsidRDefault="00DD4443" w:rsidP="00191712">
      <w:pPr>
        <w:shd w:val="clear" w:color="auto" w:fill="FFFFFF"/>
        <w:spacing w:before="14" w:after="240"/>
        <w:ind w:firstLine="709"/>
        <w:jc w:val="both"/>
        <w:rPr>
          <w:snapToGrid w:val="0"/>
          <w:sz w:val="22"/>
          <w:szCs w:val="22"/>
        </w:rPr>
      </w:pPr>
    </w:p>
    <w:p w:rsidR="00EE6AC8" w:rsidRPr="008B5FBD" w:rsidRDefault="00790D59" w:rsidP="00191712">
      <w:pPr>
        <w:tabs>
          <w:tab w:val="left" w:pos="1418"/>
          <w:tab w:val="left" w:pos="1560"/>
          <w:tab w:val="left" w:pos="10490"/>
          <w:tab w:val="left" w:pos="10773"/>
        </w:tabs>
        <w:snapToGrid w:val="0"/>
        <w:ind w:firstLine="709"/>
        <w:jc w:val="both"/>
        <w:rPr>
          <w:snapToGrid w:val="0"/>
          <w:sz w:val="22"/>
          <w:szCs w:val="22"/>
        </w:rPr>
      </w:pPr>
      <w:r>
        <w:rPr>
          <w:snapToGrid w:val="0"/>
          <w:sz w:val="22"/>
          <w:szCs w:val="22"/>
        </w:rPr>
        <w:t>11</w:t>
      </w:r>
      <w:r w:rsidR="00EE6AC8" w:rsidRPr="008B5FBD">
        <w:rPr>
          <w:snapToGrid w:val="0"/>
          <w:sz w:val="22"/>
          <w:szCs w:val="22"/>
        </w:rPr>
        <w:t>.1. Подрядчику известно о том, что ПАО «Россети Волга»**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EE6AC8" w:rsidRPr="008B5FBD" w:rsidRDefault="00EE6AC8" w:rsidP="00191712">
      <w:pPr>
        <w:tabs>
          <w:tab w:val="left" w:pos="1418"/>
          <w:tab w:val="left" w:pos="1560"/>
          <w:tab w:val="left" w:pos="10490"/>
          <w:tab w:val="left" w:pos="10773"/>
        </w:tabs>
        <w:snapToGrid w:val="0"/>
        <w:ind w:firstLine="709"/>
        <w:jc w:val="both"/>
        <w:rPr>
          <w:snapToGrid w:val="0"/>
          <w:sz w:val="22"/>
          <w:szCs w:val="22"/>
        </w:rPr>
      </w:pPr>
      <w:r w:rsidRPr="008B5FBD">
        <w:rPr>
          <w:snapToGrid w:val="0"/>
          <w:sz w:val="22"/>
          <w:szCs w:val="22"/>
        </w:rPr>
        <w:t xml:space="preserve">Подрядчик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Волга» по адресу: http://www.rossetivolga.ru/ru/o_kompanii/antikorrup/), полностью принимает положения Антикоррупционной политики ПАО «Россети Волга» и ДЗО «ПАО «Россети» и обязуется обеспечивать </w:t>
      </w:r>
      <w:r w:rsidRPr="008B5FBD">
        <w:rPr>
          <w:snapToGrid w:val="0"/>
          <w:sz w:val="22"/>
          <w:szCs w:val="22"/>
        </w:rPr>
        <w:lastRenderedPageBreak/>
        <w:t>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EE6AC8" w:rsidRPr="008B5FBD" w:rsidRDefault="00EE6AC8" w:rsidP="00191712">
      <w:pPr>
        <w:tabs>
          <w:tab w:val="left" w:pos="1418"/>
          <w:tab w:val="left" w:pos="1560"/>
          <w:tab w:val="left" w:pos="10490"/>
          <w:tab w:val="left" w:pos="10773"/>
        </w:tabs>
        <w:ind w:firstLine="709"/>
        <w:jc w:val="both"/>
        <w:rPr>
          <w:snapToGrid w:val="0"/>
          <w:sz w:val="22"/>
          <w:szCs w:val="22"/>
        </w:rPr>
      </w:pPr>
      <w:r w:rsidRPr="008B5FBD">
        <w:rPr>
          <w:snapToGrid w:val="0"/>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EE6AC8" w:rsidRPr="008B5FBD" w:rsidRDefault="00EE6AC8" w:rsidP="00191712">
      <w:pPr>
        <w:tabs>
          <w:tab w:val="left" w:pos="10490"/>
          <w:tab w:val="left" w:pos="10773"/>
        </w:tabs>
        <w:ind w:firstLine="709"/>
        <w:jc w:val="both"/>
        <w:rPr>
          <w:snapToGrid w:val="0"/>
          <w:sz w:val="22"/>
          <w:szCs w:val="22"/>
        </w:rPr>
      </w:pPr>
      <w:r w:rsidRPr="008B5FBD">
        <w:rPr>
          <w:snapToGrid w:val="0"/>
          <w:sz w:val="22"/>
          <w:szCs w:val="22"/>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 и Заказчик).</w:t>
      </w:r>
    </w:p>
    <w:p w:rsidR="00EE6AC8" w:rsidRPr="008B5FBD" w:rsidRDefault="00EE6AC8" w:rsidP="00191712">
      <w:pPr>
        <w:tabs>
          <w:tab w:val="left" w:pos="1418"/>
          <w:tab w:val="left" w:pos="1560"/>
          <w:tab w:val="left" w:pos="10490"/>
          <w:tab w:val="left" w:pos="10773"/>
        </w:tabs>
        <w:ind w:firstLine="709"/>
        <w:jc w:val="both"/>
        <w:rPr>
          <w:snapToGrid w:val="0"/>
          <w:sz w:val="22"/>
          <w:szCs w:val="22"/>
        </w:rPr>
      </w:pPr>
      <w:r w:rsidRPr="008B5FBD">
        <w:rPr>
          <w:snapToGrid w:val="0"/>
          <w:sz w:val="22"/>
          <w:szCs w:val="22"/>
        </w:rPr>
        <w:t>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EE6AC8" w:rsidRPr="008B5FBD" w:rsidRDefault="00EE6AC8" w:rsidP="00191712">
      <w:pPr>
        <w:tabs>
          <w:tab w:val="left" w:pos="10490"/>
          <w:tab w:val="left" w:pos="10773"/>
        </w:tabs>
        <w:ind w:firstLine="709"/>
        <w:jc w:val="both"/>
        <w:rPr>
          <w:snapToGrid w:val="0"/>
          <w:sz w:val="22"/>
          <w:szCs w:val="22"/>
        </w:rPr>
      </w:pPr>
      <w:r w:rsidRPr="008B5FBD">
        <w:rPr>
          <w:snapToGrid w:val="0"/>
          <w:sz w:val="22"/>
          <w:szCs w:val="22"/>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EE6AC8" w:rsidRPr="008B5FBD" w:rsidRDefault="00EE6AC8" w:rsidP="00191712">
      <w:pPr>
        <w:tabs>
          <w:tab w:val="left" w:pos="1418"/>
          <w:tab w:val="left" w:pos="1560"/>
          <w:tab w:val="left" w:pos="10490"/>
          <w:tab w:val="left" w:pos="10773"/>
        </w:tabs>
        <w:ind w:firstLine="709"/>
        <w:jc w:val="both"/>
        <w:rPr>
          <w:snapToGrid w:val="0"/>
          <w:sz w:val="22"/>
          <w:szCs w:val="22"/>
        </w:rPr>
      </w:pPr>
      <w:r w:rsidRPr="008B5FBD">
        <w:rPr>
          <w:snapToGrid w:val="0"/>
          <w:sz w:val="22"/>
          <w:szCs w:val="22"/>
        </w:rPr>
        <w:t>В случае нарушения одной из Сторон обязательств по соблюдению требований Антикоррупционной политики, предусмотренных пунктами 1, 2 Антикоррупционной оговорки, и обязательств воздерживаться от запрещенных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EE6AC8" w:rsidRPr="008B5FBD" w:rsidRDefault="008B5FBD" w:rsidP="00191712">
      <w:pPr>
        <w:tabs>
          <w:tab w:val="left" w:pos="10490"/>
          <w:tab w:val="left" w:pos="10773"/>
        </w:tabs>
        <w:ind w:firstLine="709"/>
        <w:jc w:val="both"/>
        <w:rPr>
          <w:snapToGrid w:val="0"/>
          <w:sz w:val="22"/>
          <w:szCs w:val="22"/>
        </w:rPr>
      </w:pPr>
      <w:r w:rsidRPr="008B5FBD">
        <w:rPr>
          <w:snapToGrid w:val="0"/>
          <w:sz w:val="22"/>
          <w:szCs w:val="22"/>
        </w:rPr>
        <w:t>1</w:t>
      </w:r>
      <w:r w:rsidR="00790D59">
        <w:rPr>
          <w:snapToGrid w:val="0"/>
          <w:sz w:val="22"/>
          <w:szCs w:val="22"/>
        </w:rPr>
        <w:t>1</w:t>
      </w:r>
      <w:r w:rsidR="00EE6AC8" w:rsidRPr="008B5FBD">
        <w:rPr>
          <w:snapToGrid w:val="0"/>
          <w:sz w:val="22"/>
          <w:szCs w:val="22"/>
        </w:rPr>
        <w:t>.2. Информация Подрядчика:</w:t>
      </w:r>
    </w:p>
    <w:p w:rsidR="00EE6AC8" w:rsidRPr="008B5FBD" w:rsidRDefault="008B5FBD" w:rsidP="00191712">
      <w:pPr>
        <w:tabs>
          <w:tab w:val="left" w:pos="10490"/>
          <w:tab w:val="left" w:pos="10773"/>
        </w:tabs>
        <w:ind w:firstLine="709"/>
        <w:jc w:val="both"/>
        <w:rPr>
          <w:snapToGrid w:val="0"/>
          <w:sz w:val="22"/>
          <w:szCs w:val="22"/>
        </w:rPr>
      </w:pPr>
      <w:r w:rsidRPr="008B5FBD">
        <w:rPr>
          <w:snapToGrid w:val="0"/>
          <w:sz w:val="22"/>
          <w:szCs w:val="22"/>
        </w:rPr>
        <w:t>1</w:t>
      </w:r>
      <w:r w:rsidR="00790D59">
        <w:rPr>
          <w:snapToGrid w:val="0"/>
          <w:sz w:val="22"/>
          <w:szCs w:val="22"/>
        </w:rPr>
        <w:t>1</w:t>
      </w:r>
      <w:r w:rsidRPr="008B5FBD">
        <w:rPr>
          <w:snapToGrid w:val="0"/>
          <w:sz w:val="22"/>
          <w:szCs w:val="22"/>
        </w:rPr>
        <w:t>.</w:t>
      </w:r>
      <w:r w:rsidR="00EE6AC8" w:rsidRPr="008B5FBD">
        <w:rPr>
          <w:snapToGrid w:val="0"/>
          <w:sz w:val="22"/>
          <w:szCs w:val="22"/>
        </w:rPr>
        <w:t xml:space="preserve">2.1. Подрядчик обязан предоставить «Заказчику» информацию о контрагенте-резиденте на бумажном носителе, за своей подписью, по форме, являющейся Приложением № </w:t>
      </w:r>
      <w:r w:rsidR="00191712" w:rsidRPr="008B5FBD">
        <w:rPr>
          <w:snapToGrid w:val="0"/>
          <w:sz w:val="22"/>
          <w:szCs w:val="22"/>
        </w:rPr>
        <w:t>5</w:t>
      </w:r>
      <w:r w:rsidR="00EE6AC8" w:rsidRPr="008B5FBD">
        <w:rPr>
          <w:snapToGrid w:val="0"/>
          <w:sz w:val="22"/>
          <w:szCs w:val="22"/>
        </w:rPr>
        <w:t xml:space="preserve"> к настоящему договору. </w:t>
      </w:r>
    </w:p>
    <w:p w:rsidR="00EE6AC8" w:rsidRPr="008B5FBD" w:rsidRDefault="00EE6AC8" w:rsidP="00191712">
      <w:pPr>
        <w:tabs>
          <w:tab w:val="left" w:pos="10490"/>
          <w:tab w:val="left" w:pos="10773"/>
        </w:tabs>
        <w:ind w:firstLine="709"/>
        <w:jc w:val="both"/>
        <w:rPr>
          <w:snapToGrid w:val="0"/>
          <w:sz w:val="22"/>
          <w:szCs w:val="22"/>
        </w:rPr>
      </w:pPr>
      <w:r w:rsidRPr="008B5FBD">
        <w:rPr>
          <w:snapToGrid w:val="0"/>
          <w:sz w:val="22"/>
          <w:szCs w:val="22"/>
        </w:rPr>
        <w:t>На момент заключения настоящего договора информация считается представленной и обязанность исполненной.</w:t>
      </w:r>
    </w:p>
    <w:p w:rsidR="00EE6AC8" w:rsidRPr="008B5FBD" w:rsidRDefault="008B5FBD" w:rsidP="00191712">
      <w:pPr>
        <w:tabs>
          <w:tab w:val="left" w:pos="10490"/>
          <w:tab w:val="left" w:pos="10773"/>
        </w:tabs>
        <w:spacing w:line="238" w:lineRule="auto"/>
        <w:ind w:firstLine="709"/>
        <w:jc w:val="both"/>
        <w:rPr>
          <w:snapToGrid w:val="0"/>
          <w:sz w:val="22"/>
          <w:szCs w:val="22"/>
        </w:rPr>
      </w:pPr>
      <w:r w:rsidRPr="008B5FBD">
        <w:rPr>
          <w:snapToGrid w:val="0"/>
          <w:sz w:val="22"/>
          <w:szCs w:val="22"/>
        </w:rPr>
        <w:t>1</w:t>
      </w:r>
      <w:r w:rsidR="00790D59">
        <w:rPr>
          <w:snapToGrid w:val="0"/>
          <w:sz w:val="22"/>
          <w:szCs w:val="22"/>
        </w:rPr>
        <w:t>1</w:t>
      </w:r>
      <w:bookmarkStart w:id="1" w:name="_GoBack"/>
      <w:bookmarkEnd w:id="1"/>
      <w:r w:rsidR="00EE6AC8" w:rsidRPr="008B5FBD">
        <w:rPr>
          <w:snapToGrid w:val="0"/>
          <w:sz w:val="22"/>
          <w:szCs w:val="22"/>
        </w:rPr>
        <w:t>.2.2. Если при выполнении договора Подрядчик будет иметь доступ к инсайдерской информации Заказчика, Перечень которой установлен действующим законодательством и П-МРСК-28-124.**-** «Положение об инсайдерской информации ПАО «МРСК Волги», Подрядчик включается в Список инсайдеров Заказчика и  обязуется не допускать неправомерного использования инсайдерской информации, не  разглашать инсайдерскую информацию в соответствии с нормами  Федерального закона от 27.07.2010г.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(далее: ФЗ-224) и П-МРСК-28-124.**-** «Положение об инсайдерской информации ПАО «МРСК Волги».</w:t>
      </w:r>
    </w:p>
    <w:p w:rsidR="00EE6AC8" w:rsidRPr="008B5FBD" w:rsidRDefault="00EE6AC8" w:rsidP="00191712">
      <w:pPr>
        <w:tabs>
          <w:tab w:val="left" w:pos="10490"/>
          <w:tab w:val="left" w:pos="10773"/>
        </w:tabs>
        <w:spacing w:line="238" w:lineRule="auto"/>
        <w:ind w:firstLine="709"/>
        <w:jc w:val="both"/>
        <w:rPr>
          <w:snapToGrid w:val="0"/>
          <w:sz w:val="22"/>
          <w:szCs w:val="22"/>
        </w:rPr>
      </w:pPr>
      <w:r w:rsidRPr="008B5FBD">
        <w:rPr>
          <w:snapToGrid w:val="0"/>
          <w:sz w:val="22"/>
          <w:szCs w:val="22"/>
        </w:rPr>
        <w:t>Контрагенты, включенные в список инсайдеров Заказчика, обязаны уведомлять Заказчика и Банк России об осуществленных ими операциях с обыкновенными акциями Заказчика в течение 10 рабочих дней с даты совершения соответствующей операции, в порядке, обеспечивающем подтверждение получения адресатами такого уведомления.</w:t>
      </w:r>
    </w:p>
    <w:p w:rsidR="00EE6AC8" w:rsidRPr="008B5FBD" w:rsidRDefault="00EE6AC8" w:rsidP="00191712">
      <w:pPr>
        <w:tabs>
          <w:tab w:val="left" w:pos="10490"/>
          <w:tab w:val="left" w:pos="10773"/>
        </w:tabs>
        <w:spacing w:line="238" w:lineRule="auto"/>
        <w:ind w:firstLine="709"/>
        <w:jc w:val="both"/>
        <w:rPr>
          <w:snapToGrid w:val="0"/>
          <w:sz w:val="22"/>
          <w:szCs w:val="22"/>
        </w:rPr>
      </w:pPr>
      <w:r w:rsidRPr="008B5FBD">
        <w:rPr>
          <w:snapToGrid w:val="0"/>
          <w:sz w:val="22"/>
          <w:szCs w:val="22"/>
        </w:rPr>
        <w:t>Форма уведомления предусмотрена действующим законодательство и продублирована в Приложении № 6 к П-МРСК-28-124. **-** «Положение об инсайдерской информации ПАО «МРСК Волги» (опубликовано на официальном сайте ПАО «Россети Волга» в сети Интернет по адресу http://www.rossetivolga.ru/ru/o_kompanii/informatsi/).</w:t>
      </w:r>
    </w:p>
    <w:p w:rsidR="00A82192" w:rsidRPr="008B5FBD" w:rsidRDefault="00EE6AC8" w:rsidP="00191712">
      <w:pPr>
        <w:pStyle w:val="Orenburg1"/>
        <w:numPr>
          <w:ilvl w:val="0"/>
          <w:numId w:val="0"/>
        </w:numPr>
        <w:tabs>
          <w:tab w:val="left" w:pos="426"/>
        </w:tabs>
        <w:spacing w:before="0" w:after="0" w:line="240" w:lineRule="auto"/>
        <w:ind w:firstLine="709"/>
        <w:jc w:val="both"/>
        <w:rPr>
          <w:b w:val="0"/>
          <w:snapToGrid w:val="0"/>
          <w:szCs w:val="22"/>
        </w:rPr>
      </w:pPr>
      <w:r w:rsidRPr="008B5FBD">
        <w:rPr>
          <w:b w:val="0"/>
          <w:snapToGrid w:val="0"/>
          <w:szCs w:val="22"/>
        </w:rPr>
        <w:t>Если в результате неправомерного использования Подрядчиком инсайдерской информации и (или) манипулировании рынком Заказчика будут причинены убытки, то Заказчик вправе требовать их возмещения от Подрядчика, а также привлечения Подрядчика к уголовной или административной ответственности согласно действующему законодательству.</w:t>
      </w:r>
      <w:r w:rsidRPr="008B5FBD">
        <w:rPr>
          <w:b w:val="0"/>
          <w:snapToGrid w:val="0"/>
          <w:szCs w:val="22"/>
        </w:rPr>
        <w:br/>
      </w:r>
    </w:p>
    <w:p w:rsidR="0077070E" w:rsidRPr="008B5FBD" w:rsidRDefault="0077070E" w:rsidP="00191712">
      <w:pPr>
        <w:ind w:firstLine="709"/>
        <w:jc w:val="both"/>
        <w:rPr>
          <w:snapToGrid w:val="0"/>
          <w:sz w:val="22"/>
          <w:szCs w:val="22"/>
        </w:rPr>
      </w:pPr>
      <w:r w:rsidRPr="008B5FBD">
        <w:rPr>
          <w:snapToGrid w:val="0"/>
          <w:sz w:val="22"/>
          <w:szCs w:val="22"/>
        </w:rPr>
        <w:t>Приложение № 1 – Спецификация Предмета лизинга</w:t>
      </w:r>
    </w:p>
    <w:p w:rsidR="0077070E" w:rsidRPr="008B5FBD" w:rsidRDefault="0077070E" w:rsidP="00191712">
      <w:pPr>
        <w:ind w:firstLine="709"/>
        <w:jc w:val="both"/>
        <w:rPr>
          <w:snapToGrid w:val="0"/>
          <w:sz w:val="22"/>
          <w:szCs w:val="22"/>
        </w:rPr>
      </w:pPr>
      <w:r w:rsidRPr="008B5FBD">
        <w:rPr>
          <w:snapToGrid w:val="0"/>
          <w:sz w:val="22"/>
          <w:szCs w:val="22"/>
        </w:rPr>
        <w:t>Приложение № 2 – График лизинговых платежей</w:t>
      </w:r>
    </w:p>
    <w:p w:rsidR="00191712" w:rsidRPr="008B5FBD" w:rsidRDefault="00191712" w:rsidP="00191712">
      <w:pPr>
        <w:ind w:firstLine="709"/>
        <w:jc w:val="both"/>
        <w:rPr>
          <w:snapToGrid w:val="0"/>
          <w:sz w:val="22"/>
          <w:szCs w:val="22"/>
        </w:rPr>
      </w:pPr>
      <w:r w:rsidRPr="008B5FBD">
        <w:rPr>
          <w:snapToGrid w:val="0"/>
          <w:sz w:val="22"/>
          <w:szCs w:val="22"/>
        </w:rPr>
        <w:t>Приложение № 3 – Правила предоставления имущества в лизинг</w:t>
      </w:r>
    </w:p>
    <w:p w:rsidR="0077070E" w:rsidRPr="008B5FBD" w:rsidRDefault="00DD4443" w:rsidP="00191712">
      <w:pPr>
        <w:ind w:firstLine="709"/>
        <w:jc w:val="both"/>
        <w:rPr>
          <w:snapToGrid w:val="0"/>
          <w:sz w:val="22"/>
          <w:szCs w:val="22"/>
        </w:rPr>
      </w:pPr>
      <w:r w:rsidRPr="008B5FBD">
        <w:rPr>
          <w:snapToGrid w:val="0"/>
          <w:sz w:val="22"/>
          <w:szCs w:val="22"/>
        </w:rPr>
        <w:lastRenderedPageBreak/>
        <w:t xml:space="preserve">Приложение № </w:t>
      </w:r>
      <w:r w:rsidR="0077070E" w:rsidRPr="008B5FBD">
        <w:rPr>
          <w:snapToGrid w:val="0"/>
          <w:sz w:val="22"/>
          <w:szCs w:val="22"/>
        </w:rPr>
        <w:t>3</w:t>
      </w:r>
      <w:r w:rsidRPr="008B5FBD">
        <w:rPr>
          <w:snapToGrid w:val="0"/>
          <w:sz w:val="22"/>
          <w:szCs w:val="22"/>
        </w:rPr>
        <w:t xml:space="preserve"> – Форма Справки о цепочке собственников Поставщика, включая бенефициаров (в том числе конечных) *</w:t>
      </w:r>
    </w:p>
    <w:p w:rsidR="00DD4443" w:rsidRPr="008B5FBD" w:rsidRDefault="00DD4443" w:rsidP="00191712">
      <w:pPr>
        <w:tabs>
          <w:tab w:val="left" w:pos="1418"/>
          <w:tab w:val="left" w:pos="3068"/>
        </w:tabs>
        <w:ind w:firstLine="709"/>
        <w:jc w:val="both"/>
        <w:rPr>
          <w:snapToGrid w:val="0"/>
          <w:sz w:val="22"/>
          <w:szCs w:val="22"/>
        </w:rPr>
      </w:pPr>
      <w:r w:rsidRPr="008B5FBD">
        <w:rPr>
          <w:snapToGrid w:val="0"/>
          <w:sz w:val="22"/>
          <w:szCs w:val="22"/>
        </w:rPr>
        <w:t xml:space="preserve">Приложение № </w:t>
      </w:r>
      <w:r w:rsidR="0077070E" w:rsidRPr="008B5FBD">
        <w:rPr>
          <w:snapToGrid w:val="0"/>
          <w:sz w:val="22"/>
          <w:szCs w:val="22"/>
        </w:rPr>
        <w:t>4</w:t>
      </w:r>
      <w:r w:rsidRPr="008B5FBD">
        <w:rPr>
          <w:snapToGrid w:val="0"/>
          <w:sz w:val="22"/>
          <w:szCs w:val="22"/>
        </w:rPr>
        <w:t xml:space="preserve"> - Форма Сведений о контрагенте-резиденте»</w:t>
      </w:r>
    </w:p>
    <w:p w:rsidR="00DD4443" w:rsidRPr="008B5FBD" w:rsidRDefault="00DD4443" w:rsidP="00191712">
      <w:pPr>
        <w:widowControl w:val="0"/>
        <w:ind w:firstLine="709"/>
        <w:jc w:val="both"/>
        <w:rPr>
          <w:snapToGrid w:val="0"/>
          <w:sz w:val="22"/>
          <w:szCs w:val="22"/>
        </w:rPr>
      </w:pPr>
      <w:r w:rsidRPr="008B5FBD">
        <w:rPr>
          <w:snapToGrid w:val="0"/>
          <w:sz w:val="22"/>
          <w:szCs w:val="22"/>
        </w:rPr>
        <w:t xml:space="preserve">Приложение № </w:t>
      </w:r>
      <w:r w:rsidR="0077070E" w:rsidRPr="008B5FBD">
        <w:rPr>
          <w:snapToGrid w:val="0"/>
          <w:sz w:val="22"/>
          <w:szCs w:val="22"/>
        </w:rPr>
        <w:t>5</w:t>
      </w:r>
      <w:r w:rsidRPr="008B5FBD">
        <w:rPr>
          <w:snapToGrid w:val="0"/>
          <w:sz w:val="22"/>
          <w:szCs w:val="22"/>
        </w:rPr>
        <w:t xml:space="preserve"> - Форма Согласия на обработку персональных данных»</w:t>
      </w:r>
    </w:p>
    <w:p w:rsidR="00DD4443" w:rsidRPr="008B5FBD" w:rsidRDefault="00DD4443" w:rsidP="00191712">
      <w:pPr>
        <w:ind w:firstLine="709"/>
        <w:jc w:val="both"/>
        <w:rPr>
          <w:snapToGrid w:val="0"/>
          <w:sz w:val="22"/>
          <w:szCs w:val="22"/>
        </w:rPr>
      </w:pPr>
    </w:p>
    <w:p w:rsidR="00DD4443" w:rsidRPr="008B5FBD" w:rsidRDefault="00DD4443" w:rsidP="00191712">
      <w:pPr>
        <w:pStyle w:val="Orenburg1"/>
        <w:numPr>
          <w:ilvl w:val="0"/>
          <w:numId w:val="0"/>
        </w:numPr>
        <w:tabs>
          <w:tab w:val="left" w:pos="426"/>
        </w:tabs>
        <w:spacing w:before="0" w:after="0" w:line="240" w:lineRule="auto"/>
        <w:ind w:firstLine="709"/>
        <w:jc w:val="both"/>
        <w:rPr>
          <w:b w:val="0"/>
          <w:snapToGrid w:val="0"/>
          <w:szCs w:val="22"/>
        </w:rPr>
      </w:pPr>
    </w:p>
    <w:p w:rsidR="00DD4443" w:rsidRPr="008B5FBD" w:rsidRDefault="00DD4443" w:rsidP="00DD4443">
      <w:pPr>
        <w:pStyle w:val="Orenburg1"/>
        <w:numPr>
          <w:ilvl w:val="0"/>
          <w:numId w:val="0"/>
        </w:numPr>
        <w:tabs>
          <w:tab w:val="left" w:pos="426"/>
        </w:tabs>
        <w:spacing w:before="0" w:after="0" w:line="240" w:lineRule="auto"/>
        <w:ind w:firstLine="709"/>
        <w:jc w:val="both"/>
        <w:rPr>
          <w:b w:val="0"/>
          <w:snapToGrid w:val="0"/>
          <w:szCs w:val="22"/>
        </w:rPr>
      </w:pPr>
    </w:p>
    <w:p w:rsidR="00A82192" w:rsidRPr="008B5FBD" w:rsidRDefault="0077070E" w:rsidP="00DD4443">
      <w:pPr>
        <w:pStyle w:val="Orenburg1"/>
        <w:numPr>
          <w:ilvl w:val="0"/>
          <w:numId w:val="0"/>
        </w:numPr>
        <w:tabs>
          <w:tab w:val="left" w:pos="426"/>
        </w:tabs>
        <w:spacing w:before="0" w:after="0" w:line="240" w:lineRule="auto"/>
        <w:ind w:firstLine="709"/>
        <w:jc w:val="both"/>
        <w:rPr>
          <w:snapToGrid w:val="0"/>
          <w:szCs w:val="22"/>
        </w:rPr>
      </w:pPr>
      <w:r w:rsidRPr="008B5FBD">
        <w:rPr>
          <w:snapToGrid w:val="0"/>
          <w:szCs w:val="22"/>
        </w:rPr>
        <w:t>10</w:t>
      </w:r>
      <w:r w:rsidR="00E10E0A" w:rsidRPr="008B5FBD">
        <w:rPr>
          <w:snapToGrid w:val="0"/>
          <w:szCs w:val="22"/>
        </w:rPr>
        <w:t>.</w:t>
      </w:r>
      <w:r w:rsidR="00B2105C" w:rsidRPr="008B5FBD">
        <w:rPr>
          <w:snapToGrid w:val="0"/>
          <w:szCs w:val="22"/>
        </w:rPr>
        <w:t xml:space="preserve"> </w:t>
      </w:r>
      <w:r w:rsidR="00A82192" w:rsidRPr="008B5FBD">
        <w:rPr>
          <w:snapToGrid w:val="0"/>
          <w:szCs w:val="22"/>
        </w:rPr>
        <w:t>Реквизиты сторон</w:t>
      </w:r>
    </w:p>
    <w:p w:rsidR="00A82192" w:rsidRPr="008B5FBD" w:rsidRDefault="00A82192" w:rsidP="00DD4443">
      <w:pPr>
        <w:pStyle w:val="Orenburg1"/>
        <w:numPr>
          <w:ilvl w:val="0"/>
          <w:numId w:val="0"/>
        </w:numPr>
        <w:tabs>
          <w:tab w:val="left" w:pos="426"/>
        </w:tabs>
        <w:spacing w:before="0" w:after="0" w:line="240" w:lineRule="auto"/>
        <w:ind w:firstLine="709"/>
        <w:jc w:val="both"/>
        <w:rPr>
          <w:b w:val="0"/>
          <w:snapToGrid w:val="0"/>
          <w:szCs w:val="22"/>
        </w:rPr>
      </w:pPr>
    </w:p>
    <w:tbl>
      <w:tblPr>
        <w:tblW w:w="10760" w:type="dxa"/>
        <w:tblInd w:w="-20" w:type="dxa"/>
        <w:tblLayout w:type="fixed"/>
        <w:tblCellMar>
          <w:left w:w="70" w:type="dxa"/>
          <w:right w:w="70" w:type="dxa"/>
        </w:tblCellMar>
        <w:tblLook w:val="0000" w:firstRow="0" w:lastRow="0" w:firstColumn="0" w:lastColumn="0" w:noHBand="0" w:noVBand="0"/>
      </w:tblPr>
      <w:tblGrid>
        <w:gridCol w:w="5265"/>
        <w:gridCol w:w="5495"/>
      </w:tblGrid>
      <w:tr w:rsidR="001F568D" w:rsidRPr="008B5FBD" w:rsidTr="0077070E">
        <w:trPr>
          <w:trHeight w:val="2659"/>
        </w:trPr>
        <w:tc>
          <w:tcPr>
            <w:tcW w:w="5265" w:type="dxa"/>
          </w:tcPr>
          <w:p w:rsidR="001F568D" w:rsidRPr="008B5FBD" w:rsidRDefault="001F568D" w:rsidP="00DD4443">
            <w:pPr>
              <w:widowControl w:val="0"/>
              <w:tabs>
                <w:tab w:val="left" w:pos="426"/>
              </w:tabs>
              <w:ind w:firstLine="709"/>
              <w:jc w:val="both"/>
              <w:rPr>
                <w:b/>
                <w:sz w:val="22"/>
                <w:szCs w:val="22"/>
              </w:rPr>
            </w:pPr>
            <w:r w:rsidRPr="008B5FBD">
              <w:rPr>
                <w:b/>
                <w:sz w:val="22"/>
                <w:szCs w:val="22"/>
              </w:rPr>
              <w:t xml:space="preserve">Лизингодатель: </w:t>
            </w:r>
          </w:p>
          <w:p w:rsidR="001F568D" w:rsidRPr="008B5FBD" w:rsidRDefault="001F568D" w:rsidP="00DD4443">
            <w:pPr>
              <w:pStyle w:val="aa"/>
              <w:widowControl w:val="0"/>
              <w:tabs>
                <w:tab w:val="left" w:pos="426"/>
              </w:tabs>
              <w:ind w:firstLine="709"/>
              <w:jc w:val="both"/>
              <w:rPr>
                <w:rFonts w:ascii="Times New Roman" w:hAnsi="Times New Roman"/>
                <w:sz w:val="22"/>
                <w:szCs w:val="22"/>
              </w:rPr>
            </w:pPr>
            <w:r w:rsidRPr="008B5FBD">
              <w:rPr>
                <w:rFonts w:ascii="Times New Roman" w:hAnsi="Times New Roman"/>
                <w:b/>
                <w:sz w:val="22"/>
                <w:szCs w:val="22"/>
              </w:rPr>
              <w:t>_____________</w:t>
            </w:r>
            <w:r w:rsidR="00374B7B" w:rsidRPr="008B5FBD">
              <w:rPr>
                <w:rFonts w:ascii="Times New Roman" w:hAnsi="Times New Roman"/>
                <w:b/>
                <w:sz w:val="22"/>
                <w:szCs w:val="22"/>
              </w:rPr>
              <w:t>_________</w:t>
            </w:r>
            <w:r w:rsidRPr="008B5FBD">
              <w:rPr>
                <w:rFonts w:ascii="Times New Roman" w:hAnsi="Times New Roman"/>
                <w:b/>
                <w:sz w:val="22"/>
                <w:szCs w:val="22"/>
              </w:rPr>
              <w:t>__</w:t>
            </w:r>
            <w:r w:rsidRPr="008B5FBD">
              <w:rPr>
                <w:rFonts w:ascii="Times New Roman" w:hAnsi="Times New Roman"/>
                <w:sz w:val="22"/>
                <w:szCs w:val="22"/>
              </w:rPr>
              <w:t xml:space="preserve"> </w:t>
            </w:r>
          </w:p>
          <w:p w:rsidR="001F568D" w:rsidRPr="008B5FBD" w:rsidRDefault="001F568D" w:rsidP="00DD4443">
            <w:pPr>
              <w:pStyle w:val="aa"/>
              <w:widowControl w:val="0"/>
              <w:tabs>
                <w:tab w:val="left" w:pos="426"/>
              </w:tabs>
              <w:ind w:firstLine="709"/>
              <w:jc w:val="both"/>
              <w:rPr>
                <w:rFonts w:ascii="Times New Roman" w:hAnsi="Times New Roman"/>
                <w:sz w:val="22"/>
                <w:szCs w:val="22"/>
              </w:rPr>
            </w:pPr>
            <w:r w:rsidRPr="008B5FBD">
              <w:rPr>
                <w:rFonts w:ascii="Times New Roman" w:hAnsi="Times New Roman"/>
                <w:b/>
                <w:sz w:val="22"/>
                <w:szCs w:val="22"/>
              </w:rPr>
              <w:t>ИНН</w:t>
            </w:r>
            <w:r w:rsidR="00374B7B" w:rsidRPr="008B5FBD">
              <w:rPr>
                <w:rFonts w:ascii="Times New Roman" w:hAnsi="Times New Roman"/>
                <w:b/>
                <w:sz w:val="22"/>
                <w:szCs w:val="22"/>
              </w:rPr>
              <w:t>________</w:t>
            </w:r>
            <w:r w:rsidRPr="008B5FBD">
              <w:rPr>
                <w:rFonts w:ascii="Times New Roman" w:hAnsi="Times New Roman"/>
                <w:sz w:val="22"/>
                <w:szCs w:val="22"/>
              </w:rPr>
              <w:t xml:space="preserve">; </w:t>
            </w:r>
            <w:r w:rsidRPr="008B5FBD">
              <w:rPr>
                <w:rFonts w:ascii="Times New Roman" w:hAnsi="Times New Roman"/>
                <w:b/>
                <w:sz w:val="22"/>
                <w:szCs w:val="22"/>
              </w:rPr>
              <w:t>КПП</w:t>
            </w:r>
            <w:r w:rsidR="00374B7B" w:rsidRPr="008B5FBD">
              <w:rPr>
                <w:rFonts w:ascii="Times New Roman" w:hAnsi="Times New Roman"/>
                <w:b/>
                <w:sz w:val="22"/>
                <w:szCs w:val="22"/>
              </w:rPr>
              <w:t xml:space="preserve"> ____________</w:t>
            </w:r>
            <w:r w:rsidRPr="008B5FBD">
              <w:rPr>
                <w:rFonts w:ascii="Times New Roman" w:hAnsi="Times New Roman"/>
                <w:sz w:val="22"/>
                <w:szCs w:val="22"/>
              </w:rPr>
              <w:t>;</w:t>
            </w:r>
          </w:p>
          <w:p w:rsidR="001F568D" w:rsidRPr="008B5FBD" w:rsidRDefault="001F568D" w:rsidP="00DD4443">
            <w:pPr>
              <w:widowControl w:val="0"/>
              <w:tabs>
                <w:tab w:val="left" w:pos="426"/>
              </w:tabs>
              <w:ind w:firstLine="709"/>
              <w:jc w:val="both"/>
              <w:rPr>
                <w:b/>
                <w:sz w:val="22"/>
                <w:szCs w:val="22"/>
              </w:rPr>
            </w:pPr>
            <w:r w:rsidRPr="008B5FBD">
              <w:rPr>
                <w:b/>
                <w:sz w:val="22"/>
                <w:szCs w:val="22"/>
              </w:rPr>
              <w:t>ОГРН</w:t>
            </w:r>
            <w:r w:rsidR="00374B7B" w:rsidRPr="008B5FBD">
              <w:rPr>
                <w:b/>
                <w:sz w:val="22"/>
                <w:szCs w:val="22"/>
              </w:rPr>
              <w:t xml:space="preserve"> ________________</w:t>
            </w:r>
            <w:r w:rsidRPr="008B5FBD">
              <w:rPr>
                <w:sz w:val="22"/>
                <w:szCs w:val="22"/>
              </w:rPr>
              <w:t>;</w:t>
            </w:r>
          </w:p>
          <w:p w:rsidR="001F568D" w:rsidRPr="008B5FBD" w:rsidRDefault="001F568D" w:rsidP="00DD4443">
            <w:pPr>
              <w:widowControl w:val="0"/>
              <w:tabs>
                <w:tab w:val="left" w:pos="426"/>
              </w:tabs>
              <w:ind w:firstLine="709"/>
              <w:jc w:val="both"/>
              <w:rPr>
                <w:sz w:val="22"/>
                <w:szCs w:val="22"/>
              </w:rPr>
            </w:pPr>
            <w:r w:rsidRPr="008B5FBD">
              <w:rPr>
                <w:b/>
                <w:sz w:val="22"/>
                <w:szCs w:val="22"/>
              </w:rPr>
              <w:t>Место нахождения:</w:t>
            </w:r>
            <w:r w:rsidRPr="008B5FBD">
              <w:rPr>
                <w:sz w:val="22"/>
                <w:szCs w:val="22"/>
              </w:rPr>
              <w:t xml:space="preserve"> ___________;</w:t>
            </w:r>
          </w:p>
          <w:p w:rsidR="001F568D" w:rsidRPr="008B5FBD" w:rsidRDefault="001F568D" w:rsidP="00DD4443">
            <w:pPr>
              <w:widowControl w:val="0"/>
              <w:tabs>
                <w:tab w:val="left" w:pos="426"/>
              </w:tabs>
              <w:ind w:firstLine="709"/>
              <w:jc w:val="both"/>
              <w:rPr>
                <w:sz w:val="22"/>
                <w:szCs w:val="22"/>
              </w:rPr>
            </w:pPr>
            <w:r w:rsidRPr="008B5FBD">
              <w:rPr>
                <w:b/>
                <w:sz w:val="22"/>
                <w:szCs w:val="22"/>
              </w:rPr>
              <w:t>Почтовый адрес:</w:t>
            </w:r>
            <w:r w:rsidRPr="008B5FBD">
              <w:rPr>
                <w:sz w:val="22"/>
                <w:szCs w:val="22"/>
              </w:rPr>
              <w:t xml:space="preserve"> </w:t>
            </w:r>
            <w:r w:rsidR="00374B7B" w:rsidRPr="008B5FBD">
              <w:rPr>
                <w:sz w:val="22"/>
                <w:szCs w:val="22"/>
              </w:rPr>
              <w:t>_____________;</w:t>
            </w:r>
          </w:p>
          <w:p w:rsidR="001F568D" w:rsidRPr="008B5FBD" w:rsidRDefault="001F568D" w:rsidP="00DD4443">
            <w:pPr>
              <w:widowControl w:val="0"/>
              <w:tabs>
                <w:tab w:val="left" w:pos="426"/>
              </w:tabs>
              <w:ind w:firstLine="709"/>
              <w:jc w:val="both"/>
              <w:rPr>
                <w:sz w:val="22"/>
                <w:szCs w:val="22"/>
              </w:rPr>
            </w:pPr>
            <w:r w:rsidRPr="008B5FBD">
              <w:rPr>
                <w:b/>
                <w:sz w:val="22"/>
                <w:szCs w:val="22"/>
              </w:rPr>
              <w:t xml:space="preserve">Расчетный </w:t>
            </w:r>
            <w:proofErr w:type="gramStart"/>
            <w:r w:rsidRPr="008B5FBD">
              <w:rPr>
                <w:b/>
                <w:sz w:val="22"/>
                <w:szCs w:val="22"/>
              </w:rPr>
              <w:t>счет</w:t>
            </w:r>
            <w:r w:rsidRPr="008B5FBD">
              <w:rPr>
                <w:sz w:val="22"/>
                <w:szCs w:val="22"/>
              </w:rPr>
              <w:t xml:space="preserve">  №</w:t>
            </w:r>
            <w:proofErr w:type="gramEnd"/>
            <w:r w:rsidRPr="008B5FBD">
              <w:rPr>
                <w:sz w:val="22"/>
                <w:szCs w:val="22"/>
              </w:rPr>
              <w:t xml:space="preserve"> </w:t>
            </w:r>
            <w:r w:rsidR="00374B7B" w:rsidRPr="008B5FBD">
              <w:rPr>
                <w:sz w:val="22"/>
                <w:szCs w:val="22"/>
              </w:rPr>
              <w:t>______________;</w:t>
            </w:r>
          </w:p>
          <w:p w:rsidR="001F568D" w:rsidRPr="008B5FBD" w:rsidRDefault="001F568D" w:rsidP="00DD4443">
            <w:pPr>
              <w:widowControl w:val="0"/>
              <w:tabs>
                <w:tab w:val="left" w:pos="426"/>
              </w:tabs>
              <w:ind w:firstLine="709"/>
              <w:jc w:val="both"/>
              <w:rPr>
                <w:sz w:val="22"/>
                <w:szCs w:val="22"/>
              </w:rPr>
            </w:pPr>
            <w:r w:rsidRPr="008B5FBD">
              <w:rPr>
                <w:sz w:val="22"/>
                <w:szCs w:val="22"/>
              </w:rPr>
              <w:t xml:space="preserve">в </w:t>
            </w:r>
            <w:r w:rsidR="00374B7B" w:rsidRPr="008B5FBD">
              <w:rPr>
                <w:sz w:val="22"/>
                <w:szCs w:val="22"/>
              </w:rPr>
              <w:t>__________________________</w:t>
            </w:r>
          </w:p>
          <w:p w:rsidR="00374B7B" w:rsidRPr="008B5FBD" w:rsidRDefault="001F568D" w:rsidP="00DD4443">
            <w:pPr>
              <w:widowControl w:val="0"/>
              <w:tabs>
                <w:tab w:val="left" w:pos="426"/>
              </w:tabs>
              <w:ind w:firstLine="709"/>
              <w:jc w:val="both"/>
              <w:rPr>
                <w:sz w:val="22"/>
                <w:szCs w:val="22"/>
              </w:rPr>
            </w:pPr>
            <w:r w:rsidRPr="008B5FBD">
              <w:rPr>
                <w:sz w:val="22"/>
                <w:szCs w:val="22"/>
              </w:rPr>
              <w:t xml:space="preserve">к/с № ____________ </w:t>
            </w:r>
          </w:p>
          <w:p w:rsidR="001F568D" w:rsidRPr="008B5FBD" w:rsidRDefault="001F568D" w:rsidP="00DD4443">
            <w:pPr>
              <w:widowControl w:val="0"/>
              <w:tabs>
                <w:tab w:val="left" w:pos="426"/>
              </w:tabs>
              <w:ind w:firstLine="709"/>
              <w:jc w:val="both"/>
              <w:rPr>
                <w:sz w:val="22"/>
                <w:szCs w:val="22"/>
              </w:rPr>
            </w:pPr>
            <w:r w:rsidRPr="008B5FBD">
              <w:rPr>
                <w:sz w:val="22"/>
                <w:szCs w:val="22"/>
              </w:rPr>
              <w:t>БИК</w:t>
            </w:r>
            <w:r w:rsidR="00374B7B" w:rsidRPr="008B5FBD">
              <w:rPr>
                <w:sz w:val="22"/>
                <w:szCs w:val="22"/>
              </w:rPr>
              <w:t xml:space="preserve"> ____________________</w:t>
            </w:r>
            <w:r w:rsidRPr="008B5FBD">
              <w:rPr>
                <w:sz w:val="22"/>
                <w:szCs w:val="22"/>
              </w:rPr>
              <w:t xml:space="preserve"> </w:t>
            </w:r>
          </w:p>
          <w:p w:rsidR="00374B7B" w:rsidRPr="008B5FBD" w:rsidRDefault="00374B7B" w:rsidP="00DD4443">
            <w:pPr>
              <w:widowControl w:val="0"/>
              <w:tabs>
                <w:tab w:val="left" w:pos="426"/>
              </w:tabs>
              <w:ind w:firstLine="709"/>
              <w:jc w:val="both"/>
              <w:rPr>
                <w:sz w:val="22"/>
                <w:szCs w:val="22"/>
              </w:rPr>
            </w:pPr>
          </w:p>
          <w:p w:rsidR="00374B7B" w:rsidRPr="008B5FBD" w:rsidRDefault="00374B7B" w:rsidP="00DD4443">
            <w:pPr>
              <w:widowControl w:val="0"/>
              <w:tabs>
                <w:tab w:val="left" w:pos="426"/>
              </w:tabs>
              <w:ind w:firstLine="709"/>
              <w:jc w:val="both"/>
              <w:rPr>
                <w:sz w:val="22"/>
                <w:szCs w:val="22"/>
              </w:rPr>
            </w:pPr>
          </w:p>
          <w:p w:rsidR="001F568D" w:rsidRPr="008B5FBD" w:rsidRDefault="001F568D" w:rsidP="00DD4443">
            <w:pPr>
              <w:widowControl w:val="0"/>
              <w:tabs>
                <w:tab w:val="left" w:pos="426"/>
              </w:tabs>
              <w:ind w:firstLine="709"/>
              <w:jc w:val="both"/>
              <w:rPr>
                <w:sz w:val="22"/>
                <w:szCs w:val="22"/>
              </w:rPr>
            </w:pPr>
            <w:r w:rsidRPr="008B5FBD">
              <w:rPr>
                <w:b/>
                <w:sz w:val="22"/>
                <w:szCs w:val="22"/>
              </w:rPr>
              <w:t>Адреса электронной почты:</w:t>
            </w:r>
            <w:r w:rsidRPr="008B5FBD">
              <w:rPr>
                <w:sz w:val="22"/>
                <w:szCs w:val="22"/>
              </w:rPr>
              <w:t xml:space="preserve"> </w:t>
            </w:r>
            <w:r w:rsidR="00374B7B" w:rsidRPr="008B5FBD">
              <w:rPr>
                <w:sz w:val="22"/>
                <w:szCs w:val="22"/>
              </w:rPr>
              <w:t>___________</w:t>
            </w:r>
          </w:p>
          <w:p w:rsidR="00374B7B" w:rsidRPr="008B5FBD" w:rsidRDefault="00374B7B" w:rsidP="00DD4443">
            <w:pPr>
              <w:widowControl w:val="0"/>
              <w:tabs>
                <w:tab w:val="left" w:pos="426"/>
              </w:tabs>
              <w:ind w:firstLine="709"/>
              <w:jc w:val="both"/>
              <w:rPr>
                <w:sz w:val="22"/>
                <w:szCs w:val="22"/>
              </w:rPr>
            </w:pPr>
            <w:r w:rsidRPr="008B5FBD">
              <w:rPr>
                <w:b/>
                <w:sz w:val="22"/>
                <w:szCs w:val="22"/>
              </w:rPr>
              <w:t xml:space="preserve">Номер моб. телефона: </w:t>
            </w:r>
            <w:r w:rsidRPr="008B5FBD">
              <w:rPr>
                <w:sz w:val="22"/>
                <w:szCs w:val="22"/>
              </w:rPr>
              <w:t>_____________</w:t>
            </w:r>
          </w:p>
          <w:p w:rsidR="00374B7B" w:rsidRPr="008B5FBD" w:rsidRDefault="00374B7B" w:rsidP="00DD4443">
            <w:pPr>
              <w:widowControl w:val="0"/>
              <w:tabs>
                <w:tab w:val="left" w:pos="426"/>
              </w:tabs>
              <w:ind w:firstLine="709"/>
              <w:jc w:val="both"/>
              <w:rPr>
                <w:sz w:val="22"/>
                <w:szCs w:val="22"/>
              </w:rPr>
            </w:pPr>
          </w:p>
          <w:p w:rsidR="001F568D" w:rsidRPr="008B5FBD" w:rsidRDefault="001F568D" w:rsidP="00DD4443">
            <w:pPr>
              <w:widowControl w:val="0"/>
              <w:tabs>
                <w:tab w:val="left" w:pos="426"/>
              </w:tabs>
              <w:ind w:firstLine="709"/>
              <w:jc w:val="both"/>
              <w:rPr>
                <w:b/>
                <w:sz w:val="22"/>
                <w:szCs w:val="22"/>
              </w:rPr>
            </w:pPr>
            <w:r w:rsidRPr="008B5FBD">
              <w:rPr>
                <w:b/>
                <w:sz w:val="22"/>
                <w:szCs w:val="22"/>
              </w:rPr>
              <w:t>___________________</w:t>
            </w:r>
          </w:p>
          <w:p w:rsidR="001F568D" w:rsidRPr="008B5FBD" w:rsidRDefault="001F568D" w:rsidP="00DD4443">
            <w:pPr>
              <w:widowControl w:val="0"/>
              <w:tabs>
                <w:tab w:val="left" w:pos="426"/>
              </w:tabs>
              <w:ind w:firstLine="709"/>
              <w:jc w:val="both"/>
              <w:rPr>
                <w:sz w:val="22"/>
                <w:szCs w:val="22"/>
                <w:u w:val="single"/>
              </w:rPr>
            </w:pPr>
            <w:r w:rsidRPr="008B5FBD">
              <w:rPr>
                <w:sz w:val="22"/>
                <w:szCs w:val="22"/>
                <w:u w:val="single"/>
              </w:rPr>
              <w:t xml:space="preserve">Фамилия И.О. Должность </w:t>
            </w:r>
          </w:p>
          <w:p w:rsidR="001F568D" w:rsidRPr="008B5FBD" w:rsidRDefault="001F568D" w:rsidP="00DD4443">
            <w:pPr>
              <w:widowControl w:val="0"/>
              <w:tabs>
                <w:tab w:val="left" w:pos="426"/>
              </w:tabs>
              <w:ind w:firstLine="709"/>
              <w:jc w:val="both"/>
              <w:rPr>
                <w:sz w:val="22"/>
                <w:szCs w:val="22"/>
              </w:rPr>
            </w:pPr>
          </w:p>
        </w:tc>
        <w:tc>
          <w:tcPr>
            <w:tcW w:w="5495" w:type="dxa"/>
          </w:tcPr>
          <w:p w:rsidR="001F568D" w:rsidRPr="008B5FBD" w:rsidRDefault="001F568D" w:rsidP="00DD4443">
            <w:pPr>
              <w:widowControl w:val="0"/>
              <w:tabs>
                <w:tab w:val="left" w:pos="426"/>
              </w:tabs>
              <w:ind w:firstLine="709"/>
              <w:jc w:val="both"/>
              <w:rPr>
                <w:b/>
                <w:sz w:val="22"/>
                <w:szCs w:val="22"/>
              </w:rPr>
            </w:pPr>
            <w:r w:rsidRPr="008B5FBD">
              <w:rPr>
                <w:b/>
                <w:sz w:val="22"/>
                <w:szCs w:val="22"/>
              </w:rPr>
              <w:t>Лизингополучатель:</w:t>
            </w:r>
          </w:p>
          <w:p w:rsidR="001F568D" w:rsidRPr="008B5FBD" w:rsidRDefault="001F568D" w:rsidP="00DD4443">
            <w:pPr>
              <w:pStyle w:val="xl34"/>
              <w:widowControl w:val="0"/>
              <w:tabs>
                <w:tab w:val="left" w:pos="426"/>
              </w:tabs>
              <w:spacing w:before="0" w:beforeAutospacing="0" w:after="0" w:afterAutospacing="0"/>
              <w:ind w:firstLine="709"/>
              <w:jc w:val="both"/>
              <w:rPr>
                <w:lang w:val="ru-RU" w:eastAsia="ru-RU"/>
              </w:rPr>
            </w:pPr>
            <w:r w:rsidRPr="008B5FBD">
              <w:rPr>
                <w:lang w:val="ru-RU" w:eastAsia="ru-RU"/>
              </w:rPr>
              <w:t>__________________________</w:t>
            </w:r>
          </w:p>
          <w:p w:rsidR="001F568D" w:rsidRPr="008B5FBD" w:rsidRDefault="001F568D" w:rsidP="00DD4443">
            <w:pPr>
              <w:pStyle w:val="xl38"/>
              <w:widowControl w:val="0"/>
              <w:tabs>
                <w:tab w:val="left" w:pos="426"/>
              </w:tabs>
              <w:spacing w:before="0" w:beforeAutospacing="0" w:after="0" w:afterAutospacing="0"/>
              <w:ind w:firstLine="709"/>
              <w:jc w:val="both"/>
              <w:rPr>
                <w:lang w:val="ru-RU" w:eastAsia="ru-RU"/>
              </w:rPr>
            </w:pPr>
            <w:r w:rsidRPr="008B5FBD">
              <w:rPr>
                <w:b/>
                <w:lang w:val="ru-RU" w:eastAsia="ru-RU"/>
              </w:rPr>
              <w:t>ИНН</w:t>
            </w:r>
            <w:r w:rsidRPr="008B5FBD">
              <w:rPr>
                <w:lang w:val="ru-RU" w:eastAsia="ru-RU"/>
              </w:rPr>
              <w:t xml:space="preserve"> __________; </w:t>
            </w:r>
            <w:r w:rsidRPr="008B5FBD">
              <w:rPr>
                <w:b/>
                <w:lang w:val="ru-RU" w:eastAsia="ru-RU"/>
              </w:rPr>
              <w:t>КПП</w:t>
            </w:r>
            <w:r w:rsidRPr="008B5FBD">
              <w:rPr>
                <w:lang w:val="ru-RU" w:eastAsia="ru-RU"/>
              </w:rPr>
              <w:t xml:space="preserve"> _________;</w:t>
            </w:r>
          </w:p>
          <w:p w:rsidR="001F568D" w:rsidRPr="008B5FBD" w:rsidRDefault="001F568D" w:rsidP="00DD4443">
            <w:pPr>
              <w:pStyle w:val="xl38"/>
              <w:widowControl w:val="0"/>
              <w:tabs>
                <w:tab w:val="left" w:pos="426"/>
              </w:tabs>
              <w:spacing w:before="0" w:beforeAutospacing="0" w:after="0" w:afterAutospacing="0"/>
              <w:ind w:firstLine="709"/>
              <w:jc w:val="both"/>
              <w:rPr>
                <w:lang w:val="ru-RU" w:eastAsia="ru-RU"/>
              </w:rPr>
            </w:pPr>
            <w:r w:rsidRPr="008B5FBD">
              <w:rPr>
                <w:b/>
                <w:lang w:val="ru-RU" w:eastAsia="ru-RU"/>
              </w:rPr>
              <w:t>ОГРН</w:t>
            </w:r>
            <w:r w:rsidRPr="008B5FBD">
              <w:rPr>
                <w:lang w:val="ru-RU" w:eastAsia="ru-RU"/>
              </w:rPr>
              <w:t xml:space="preserve"> ___________;</w:t>
            </w:r>
          </w:p>
          <w:p w:rsidR="001F568D" w:rsidRPr="008B5FBD" w:rsidRDefault="001F568D" w:rsidP="00DD4443">
            <w:pPr>
              <w:widowControl w:val="0"/>
              <w:tabs>
                <w:tab w:val="left" w:pos="426"/>
              </w:tabs>
              <w:ind w:firstLine="709"/>
              <w:jc w:val="both"/>
              <w:rPr>
                <w:sz w:val="22"/>
                <w:szCs w:val="22"/>
              </w:rPr>
            </w:pPr>
            <w:r w:rsidRPr="008B5FBD">
              <w:rPr>
                <w:b/>
                <w:sz w:val="22"/>
                <w:szCs w:val="22"/>
              </w:rPr>
              <w:t>Место нахождения:</w:t>
            </w:r>
            <w:r w:rsidRPr="008B5FBD">
              <w:rPr>
                <w:sz w:val="22"/>
                <w:szCs w:val="22"/>
              </w:rPr>
              <w:t xml:space="preserve"> ________________;</w:t>
            </w:r>
          </w:p>
          <w:p w:rsidR="001F568D" w:rsidRPr="008B5FBD" w:rsidRDefault="001F568D" w:rsidP="00DD4443">
            <w:pPr>
              <w:widowControl w:val="0"/>
              <w:tabs>
                <w:tab w:val="left" w:pos="426"/>
              </w:tabs>
              <w:ind w:firstLine="709"/>
              <w:jc w:val="both"/>
              <w:rPr>
                <w:b/>
                <w:sz w:val="22"/>
                <w:szCs w:val="22"/>
              </w:rPr>
            </w:pPr>
            <w:r w:rsidRPr="008B5FBD">
              <w:rPr>
                <w:b/>
                <w:sz w:val="22"/>
                <w:szCs w:val="22"/>
              </w:rPr>
              <w:t>Почтовый адрес: _________________</w:t>
            </w:r>
            <w:r w:rsidRPr="008B5FBD">
              <w:rPr>
                <w:sz w:val="22"/>
                <w:szCs w:val="22"/>
              </w:rPr>
              <w:t>;</w:t>
            </w:r>
          </w:p>
          <w:p w:rsidR="001F568D" w:rsidRPr="008B5FBD" w:rsidRDefault="001F568D" w:rsidP="00DD4443">
            <w:pPr>
              <w:widowControl w:val="0"/>
              <w:tabs>
                <w:tab w:val="left" w:pos="426"/>
              </w:tabs>
              <w:ind w:firstLine="709"/>
              <w:jc w:val="both"/>
              <w:rPr>
                <w:sz w:val="22"/>
                <w:szCs w:val="22"/>
              </w:rPr>
            </w:pPr>
            <w:r w:rsidRPr="008B5FBD">
              <w:rPr>
                <w:b/>
                <w:sz w:val="22"/>
                <w:szCs w:val="22"/>
              </w:rPr>
              <w:t xml:space="preserve">Расчетный </w:t>
            </w:r>
            <w:proofErr w:type="gramStart"/>
            <w:r w:rsidRPr="008B5FBD">
              <w:rPr>
                <w:b/>
                <w:sz w:val="22"/>
                <w:szCs w:val="22"/>
              </w:rPr>
              <w:t>счет</w:t>
            </w:r>
            <w:r w:rsidRPr="008B5FBD">
              <w:rPr>
                <w:sz w:val="22"/>
                <w:szCs w:val="22"/>
              </w:rPr>
              <w:t xml:space="preserve">  №</w:t>
            </w:r>
            <w:proofErr w:type="gramEnd"/>
            <w:r w:rsidRPr="008B5FBD">
              <w:rPr>
                <w:sz w:val="22"/>
                <w:szCs w:val="22"/>
              </w:rPr>
              <w:t xml:space="preserve"> ________________</w:t>
            </w:r>
          </w:p>
          <w:p w:rsidR="001F568D" w:rsidRPr="008B5FBD" w:rsidRDefault="001F568D" w:rsidP="00DD4443">
            <w:pPr>
              <w:widowControl w:val="0"/>
              <w:tabs>
                <w:tab w:val="left" w:pos="426"/>
              </w:tabs>
              <w:ind w:firstLine="709"/>
              <w:jc w:val="both"/>
              <w:rPr>
                <w:sz w:val="22"/>
                <w:szCs w:val="22"/>
              </w:rPr>
            </w:pPr>
            <w:r w:rsidRPr="008B5FBD">
              <w:rPr>
                <w:sz w:val="22"/>
                <w:szCs w:val="22"/>
              </w:rPr>
              <w:t xml:space="preserve">в ________________, </w:t>
            </w:r>
          </w:p>
          <w:p w:rsidR="00374B7B" w:rsidRPr="008B5FBD" w:rsidRDefault="001F568D" w:rsidP="00DD4443">
            <w:pPr>
              <w:widowControl w:val="0"/>
              <w:tabs>
                <w:tab w:val="left" w:pos="426"/>
              </w:tabs>
              <w:ind w:firstLine="709"/>
              <w:jc w:val="both"/>
              <w:rPr>
                <w:sz w:val="22"/>
                <w:szCs w:val="22"/>
              </w:rPr>
            </w:pPr>
            <w:r w:rsidRPr="008B5FBD">
              <w:rPr>
                <w:sz w:val="22"/>
                <w:szCs w:val="22"/>
              </w:rPr>
              <w:t xml:space="preserve">к/с №________________, </w:t>
            </w:r>
          </w:p>
          <w:p w:rsidR="001F568D" w:rsidRPr="008B5FBD" w:rsidRDefault="001F568D" w:rsidP="00DD4443">
            <w:pPr>
              <w:widowControl w:val="0"/>
              <w:tabs>
                <w:tab w:val="left" w:pos="426"/>
              </w:tabs>
              <w:ind w:firstLine="709"/>
              <w:jc w:val="both"/>
              <w:rPr>
                <w:sz w:val="22"/>
                <w:szCs w:val="22"/>
              </w:rPr>
            </w:pPr>
            <w:r w:rsidRPr="008B5FBD">
              <w:rPr>
                <w:sz w:val="22"/>
                <w:szCs w:val="22"/>
              </w:rPr>
              <w:t xml:space="preserve">БИК ____________  </w:t>
            </w:r>
          </w:p>
          <w:p w:rsidR="00374B7B" w:rsidRPr="008B5FBD" w:rsidRDefault="00374B7B" w:rsidP="00DD4443">
            <w:pPr>
              <w:widowControl w:val="0"/>
              <w:tabs>
                <w:tab w:val="left" w:pos="426"/>
              </w:tabs>
              <w:ind w:firstLine="709"/>
              <w:jc w:val="both"/>
              <w:rPr>
                <w:b/>
                <w:sz w:val="22"/>
                <w:szCs w:val="22"/>
              </w:rPr>
            </w:pPr>
          </w:p>
          <w:p w:rsidR="00374B7B" w:rsidRPr="008B5FBD" w:rsidRDefault="00374B7B" w:rsidP="00DD4443">
            <w:pPr>
              <w:widowControl w:val="0"/>
              <w:tabs>
                <w:tab w:val="left" w:pos="426"/>
              </w:tabs>
              <w:ind w:firstLine="709"/>
              <w:jc w:val="both"/>
              <w:rPr>
                <w:b/>
                <w:sz w:val="22"/>
                <w:szCs w:val="22"/>
              </w:rPr>
            </w:pPr>
          </w:p>
          <w:p w:rsidR="001F568D" w:rsidRPr="008B5FBD" w:rsidRDefault="001F568D" w:rsidP="00DD4443">
            <w:pPr>
              <w:widowControl w:val="0"/>
              <w:tabs>
                <w:tab w:val="left" w:pos="426"/>
              </w:tabs>
              <w:ind w:firstLine="709"/>
              <w:jc w:val="both"/>
              <w:rPr>
                <w:b/>
                <w:sz w:val="22"/>
                <w:szCs w:val="22"/>
              </w:rPr>
            </w:pPr>
            <w:r w:rsidRPr="008B5FBD">
              <w:rPr>
                <w:b/>
                <w:sz w:val="22"/>
                <w:szCs w:val="22"/>
              </w:rPr>
              <w:t>Адреса электронной почты: ________</w:t>
            </w:r>
          </w:p>
          <w:p w:rsidR="001F568D" w:rsidRPr="008B5FBD" w:rsidRDefault="001F568D" w:rsidP="00DD4443">
            <w:pPr>
              <w:widowControl w:val="0"/>
              <w:tabs>
                <w:tab w:val="left" w:pos="426"/>
              </w:tabs>
              <w:ind w:firstLine="709"/>
              <w:jc w:val="both"/>
              <w:rPr>
                <w:sz w:val="22"/>
                <w:szCs w:val="22"/>
              </w:rPr>
            </w:pPr>
            <w:r w:rsidRPr="008B5FBD">
              <w:rPr>
                <w:b/>
                <w:sz w:val="22"/>
                <w:szCs w:val="22"/>
              </w:rPr>
              <w:t>Номер моб.</w:t>
            </w:r>
            <w:r w:rsidR="0009486A" w:rsidRPr="008B5FBD">
              <w:rPr>
                <w:b/>
                <w:sz w:val="22"/>
                <w:szCs w:val="22"/>
              </w:rPr>
              <w:t xml:space="preserve"> </w:t>
            </w:r>
            <w:r w:rsidRPr="008B5FBD">
              <w:rPr>
                <w:b/>
                <w:sz w:val="22"/>
                <w:szCs w:val="22"/>
              </w:rPr>
              <w:t xml:space="preserve">телефона: </w:t>
            </w:r>
            <w:r w:rsidRPr="008B5FBD">
              <w:rPr>
                <w:sz w:val="22"/>
                <w:szCs w:val="22"/>
              </w:rPr>
              <w:t>_____________</w:t>
            </w:r>
          </w:p>
          <w:p w:rsidR="00374B7B" w:rsidRPr="008B5FBD" w:rsidRDefault="00374B7B" w:rsidP="00DD4443">
            <w:pPr>
              <w:widowControl w:val="0"/>
              <w:tabs>
                <w:tab w:val="left" w:pos="426"/>
              </w:tabs>
              <w:ind w:firstLine="709"/>
              <w:jc w:val="both"/>
              <w:rPr>
                <w:sz w:val="22"/>
                <w:szCs w:val="22"/>
              </w:rPr>
            </w:pPr>
          </w:p>
          <w:p w:rsidR="001F568D" w:rsidRPr="008B5FBD" w:rsidRDefault="001F568D" w:rsidP="00DD4443">
            <w:pPr>
              <w:widowControl w:val="0"/>
              <w:tabs>
                <w:tab w:val="left" w:pos="426"/>
              </w:tabs>
              <w:ind w:firstLine="709"/>
              <w:jc w:val="both"/>
              <w:rPr>
                <w:sz w:val="22"/>
                <w:szCs w:val="22"/>
              </w:rPr>
            </w:pPr>
            <w:r w:rsidRPr="008B5FBD">
              <w:rPr>
                <w:sz w:val="22"/>
                <w:szCs w:val="22"/>
              </w:rPr>
              <w:t>___________________</w:t>
            </w:r>
          </w:p>
          <w:p w:rsidR="001F568D" w:rsidRPr="008B5FBD" w:rsidRDefault="001F568D" w:rsidP="00DD4443">
            <w:pPr>
              <w:widowControl w:val="0"/>
              <w:tabs>
                <w:tab w:val="left" w:pos="426"/>
              </w:tabs>
              <w:ind w:firstLine="709"/>
              <w:jc w:val="both"/>
              <w:rPr>
                <w:sz w:val="22"/>
                <w:szCs w:val="22"/>
              </w:rPr>
            </w:pPr>
            <w:r w:rsidRPr="008B5FBD">
              <w:rPr>
                <w:sz w:val="22"/>
                <w:szCs w:val="22"/>
                <w:u w:val="single"/>
              </w:rPr>
              <w:t>Фамилия И.О. Должность</w:t>
            </w:r>
          </w:p>
          <w:p w:rsidR="001F568D" w:rsidRPr="008B5FBD" w:rsidRDefault="001F568D" w:rsidP="00DD4443">
            <w:pPr>
              <w:widowControl w:val="0"/>
              <w:tabs>
                <w:tab w:val="left" w:pos="426"/>
              </w:tabs>
              <w:ind w:firstLine="709"/>
              <w:jc w:val="both"/>
              <w:rPr>
                <w:sz w:val="22"/>
                <w:szCs w:val="22"/>
              </w:rPr>
            </w:pPr>
          </w:p>
        </w:tc>
      </w:tr>
    </w:tbl>
    <w:p w:rsidR="00E9448F" w:rsidRPr="008B5FBD" w:rsidRDefault="00E9448F" w:rsidP="00DD4443">
      <w:pPr>
        <w:pStyle w:val="Orenburg1"/>
        <w:numPr>
          <w:ilvl w:val="0"/>
          <w:numId w:val="0"/>
        </w:numPr>
        <w:tabs>
          <w:tab w:val="left" w:pos="426"/>
        </w:tabs>
        <w:spacing w:before="0" w:after="0" w:line="240" w:lineRule="auto"/>
        <w:ind w:firstLine="709"/>
        <w:jc w:val="both"/>
        <w:rPr>
          <w:b w:val="0"/>
          <w:snapToGrid w:val="0"/>
          <w:szCs w:val="22"/>
        </w:rPr>
      </w:pPr>
    </w:p>
    <w:p w:rsidR="00AD076F" w:rsidRPr="008B5FBD" w:rsidRDefault="00AD076F" w:rsidP="00DD4443">
      <w:pPr>
        <w:ind w:firstLine="709"/>
        <w:jc w:val="both"/>
        <w:rPr>
          <w:snapToGrid w:val="0"/>
          <w:sz w:val="22"/>
          <w:szCs w:val="22"/>
        </w:rPr>
      </w:pPr>
      <w:r w:rsidRPr="008B5FBD">
        <w:rPr>
          <w:b/>
          <w:snapToGrid w:val="0"/>
          <w:sz w:val="22"/>
          <w:szCs w:val="22"/>
        </w:rPr>
        <w:br w:type="page"/>
      </w:r>
    </w:p>
    <w:p w:rsidR="00E9448F" w:rsidRPr="002273D5" w:rsidRDefault="00E9448F" w:rsidP="00062917">
      <w:pPr>
        <w:pStyle w:val="Orenburg1"/>
        <w:numPr>
          <w:ilvl w:val="0"/>
          <w:numId w:val="0"/>
        </w:numPr>
        <w:tabs>
          <w:tab w:val="left" w:pos="426"/>
        </w:tabs>
        <w:spacing w:before="0" w:after="0" w:line="240" w:lineRule="auto"/>
        <w:jc w:val="both"/>
        <w:rPr>
          <w:rFonts w:ascii="Arial" w:hAnsi="Arial" w:cs="Arial"/>
          <w:b w:val="0"/>
          <w:snapToGrid w:val="0"/>
          <w:sz w:val="20"/>
        </w:rPr>
      </w:pPr>
    </w:p>
    <w:p w:rsidR="006B4481" w:rsidRPr="002273D5" w:rsidRDefault="006B4481" w:rsidP="00B84079">
      <w:pPr>
        <w:pStyle w:val="Orenburg1"/>
        <w:numPr>
          <w:ilvl w:val="0"/>
          <w:numId w:val="0"/>
        </w:numPr>
        <w:tabs>
          <w:tab w:val="left" w:pos="426"/>
        </w:tabs>
        <w:spacing w:before="0" w:after="0" w:line="240" w:lineRule="auto"/>
        <w:jc w:val="both"/>
        <w:rPr>
          <w:rFonts w:ascii="Arial" w:hAnsi="Arial" w:cs="Arial"/>
          <w:b w:val="0"/>
          <w:snapToGrid w:val="0"/>
          <w:sz w:val="20"/>
        </w:rPr>
      </w:pPr>
    </w:p>
    <w:tbl>
      <w:tblPr>
        <w:tblW w:w="1003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77070E" w:rsidRPr="0019617F" w:rsidTr="0077070E">
        <w:trPr>
          <w:jc w:val="right"/>
        </w:trPr>
        <w:tc>
          <w:tcPr>
            <w:tcW w:w="10031" w:type="dxa"/>
            <w:tcBorders>
              <w:top w:val="nil"/>
              <w:left w:val="nil"/>
              <w:bottom w:val="nil"/>
              <w:right w:val="nil"/>
            </w:tcBorders>
            <w:hideMark/>
          </w:tcPr>
          <w:p w:rsidR="0077070E" w:rsidRPr="0019617F" w:rsidRDefault="0077070E" w:rsidP="0077070E">
            <w:pPr>
              <w:widowControl w:val="0"/>
              <w:autoSpaceDE w:val="0"/>
              <w:autoSpaceDN w:val="0"/>
              <w:adjustRightInd w:val="0"/>
              <w:spacing w:line="276" w:lineRule="auto"/>
              <w:ind w:left="142"/>
              <w:jc w:val="right"/>
              <w:rPr>
                <w:bCs/>
                <w:color w:val="000000"/>
                <w:sz w:val="20"/>
              </w:rPr>
            </w:pPr>
            <w:r w:rsidRPr="0019617F">
              <w:rPr>
                <w:bCs/>
                <w:color w:val="000000"/>
                <w:sz w:val="20"/>
              </w:rPr>
              <w:t xml:space="preserve">Приложение № </w:t>
            </w:r>
            <w:r>
              <w:rPr>
                <w:bCs/>
                <w:color w:val="000000"/>
                <w:sz w:val="20"/>
              </w:rPr>
              <w:t>1</w:t>
            </w:r>
          </w:p>
          <w:p w:rsidR="0077070E" w:rsidRPr="0019617F" w:rsidRDefault="0077070E" w:rsidP="0077070E">
            <w:pPr>
              <w:widowControl w:val="0"/>
              <w:autoSpaceDE w:val="0"/>
              <w:autoSpaceDN w:val="0"/>
              <w:adjustRightInd w:val="0"/>
              <w:spacing w:line="276" w:lineRule="auto"/>
              <w:ind w:left="142"/>
              <w:jc w:val="right"/>
              <w:rPr>
                <w:bCs/>
                <w:color w:val="000000"/>
                <w:sz w:val="20"/>
              </w:rPr>
            </w:pPr>
            <w:r w:rsidRPr="0019617F">
              <w:rPr>
                <w:bCs/>
                <w:color w:val="000000"/>
                <w:sz w:val="20"/>
              </w:rPr>
              <w:t>к Договору № __________ на оказание услуг</w:t>
            </w:r>
          </w:p>
          <w:p w:rsidR="0077070E" w:rsidRPr="0019617F" w:rsidRDefault="0077070E" w:rsidP="0077070E">
            <w:pPr>
              <w:widowControl w:val="0"/>
              <w:autoSpaceDE w:val="0"/>
              <w:autoSpaceDN w:val="0"/>
              <w:adjustRightInd w:val="0"/>
              <w:spacing w:line="276" w:lineRule="auto"/>
              <w:ind w:left="142"/>
              <w:jc w:val="right"/>
              <w:rPr>
                <w:bCs/>
                <w:color w:val="000000"/>
                <w:sz w:val="20"/>
              </w:rPr>
            </w:pPr>
            <w:r w:rsidRPr="0019617F">
              <w:rPr>
                <w:bCs/>
                <w:color w:val="000000"/>
                <w:sz w:val="20"/>
              </w:rPr>
              <w:t>финансовой аренды (лизинга) от ________________г.</w:t>
            </w:r>
          </w:p>
        </w:tc>
      </w:tr>
    </w:tbl>
    <w:p w:rsidR="000D4E1C" w:rsidRPr="0019617F" w:rsidRDefault="000D4E1C" w:rsidP="000D4E1C">
      <w:pPr>
        <w:jc w:val="both"/>
        <w:rPr>
          <w:rFonts w:eastAsia="Calibri"/>
          <w:sz w:val="20"/>
        </w:rPr>
      </w:pPr>
    </w:p>
    <w:p w:rsidR="0077070E" w:rsidRPr="00FD21A4" w:rsidRDefault="0077070E" w:rsidP="0077070E">
      <w:pPr>
        <w:tabs>
          <w:tab w:val="left" w:pos="1134"/>
        </w:tabs>
        <w:ind w:firstLine="709"/>
        <w:jc w:val="center"/>
        <w:rPr>
          <w:b/>
          <w:sz w:val="22"/>
          <w:szCs w:val="22"/>
        </w:rPr>
      </w:pPr>
    </w:p>
    <w:p w:rsidR="0077070E" w:rsidRDefault="0077070E" w:rsidP="0077070E">
      <w:pPr>
        <w:tabs>
          <w:tab w:val="left" w:pos="1134"/>
        </w:tabs>
        <w:ind w:firstLine="709"/>
        <w:jc w:val="center"/>
        <w:rPr>
          <w:b/>
          <w:sz w:val="22"/>
          <w:szCs w:val="22"/>
        </w:rPr>
      </w:pPr>
      <w:r w:rsidRPr="00FD21A4">
        <w:rPr>
          <w:b/>
          <w:sz w:val="22"/>
          <w:szCs w:val="22"/>
        </w:rPr>
        <w:t>Спецификация Предмета лизинга</w:t>
      </w:r>
    </w:p>
    <w:p w:rsidR="0077070E" w:rsidRPr="00FD21A4" w:rsidRDefault="0077070E" w:rsidP="0077070E">
      <w:pPr>
        <w:tabs>
          <w:tab w:val="left" w:pos="1134"/>
        </w:tabs>
        <w:ind w:firstLine="709"/>
        <w:jc w:val="center"/>
        <w:rPr>
          <w:b/>
          <w:sz w:val="22"/>
          <w:szCs w:val="22"/>
        </w:rPr>
      </w:pPr>
    </w:p>
    <w:tbl>
      <w:tblPr>
        <w:tblW w:w="9795" w:type="dxa"/>
        <w:tblLayout w:type="fixed"/>
        <w:tblCellMar>
          <w:left w:w="0" w:type="dxa"/>
          <w:right w:w="0" w:type="dxa"/>
        </w:tblCellMar>
        <w:tblLook w:val="04A0" w:firstRow="1" w:lastRow="0" w:firstColumn="1" w:lastColumn="0" w:noHBand="0" w:noVBand="1"/>
      </w:tblPr>
      <w:tblGrid>
        <w:gridCol w:w="557"/>
        <w:gridCol w:w="2180"/>
        <w:gridCol w:w="524"/>
        <w:gridCol w:w="1757"/>
        <w:gridCol w:w="1609"/>
        <w:gridCol w:w="1584"/>
        <w:gridCol w:w="1584"/>
      </w:tblGrid>
      <w:tr w:rsidR="0077070E" w:rsidRPr="00FD21A4" w:rsidTr="0077070E">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7070E" w:rsidRPr="00FD21A4" w:rsidRDefault="0077070E" w:rsidP="0077070E">
            <w:pPr>
              <w:tabs>
                <w:tab w:val="left" w:pos="1134"/>
                <w:tab w:val="left" w:pos="9072"/>
              </w:tabs>
              <w:ind w:firstLine="709"/>
              <w:rPr>
                <w:sz w:val="18"/>
                <w:szCs w:val="18"/>
              </w:rPr>
            </w:pPr>
            <w:r w:rsidRPr="00FD21A4">
              <w:rPr>
                <w:sz w:val="18"/>
                <w:szCs w:val="18"/>
              </w:rPr>
              <w:t>№ п/п</w:t>
            </w:r>
          </w:p>
        </w:tc>
        <w:tc>
          <w:tcPr>
            <w:tcW w:w="21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070E" w:rsidRPr="00FD21A4" w:rsidRDefault="0077070E" w:rsidP="0077070E">
            <w:pPr>
              <w:tabs>
                <w:tab w:val="left" w:pos="1134"/>
                <w:tab w:val="left" w:pos="9072"/>
              </w:tabs>
              <w:ind w:left="57"/>
              <w:rPr>
                <w:sz w:val="18"/>
                <w:szCs w:val="18"/>
              </w:rPr>
            </w:pPr>
            <w:r w:rsidRPr="00FD21A4">
              <w:rPr>
                <w:sz w:val="18"/>
                <w:szCs w:val="18"/>
              </w:rPr>
              <w:t>Наименование Предмета лизинга</w:t>
            </w:r>
          </w:p>
        </w:tc>
        <w:tc>
          <w:tcPr>
            <w:tcW w:w="5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070E" w:rsidRPr="00FD21A4" w:rsidRDefault="0077070E" w:rsidP="0077070E">
            <w:pPr>
              <w:tabs>
                <w:tab w:val="left" w:pos="1134"/>
                <w:tab w:val="left" w:pos="9072"/>
              </w:tabs>
              <w:rPr>
                <w:sz w:val="18"/>
                <w:szCs w:val="18"/>
              </w:rPr>
            </w:pPr>
            <w:r w:rsidRPr="00FD21A4">
              <w:rPr>
                <w:sz w:val="18"/>
                <w:szCs w:val="18"/>
              </w:rPr>
              <w:t>Кол-во</w:t>
            </w:r>
          </w:p>
        </w:tc>
        <w:tc>
          <w:tcPr>
            <w:tcW w:w="17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070E" w:rsidRPr="00FD21A4" w:rsidRDefault="0077070E" w:rsidP="0077070E">
            <w:pPr>
              <w:tabs>
                <w:tab w:val="left" w:pos="1134"/>
                <w:tab w:val="left" w:pos="9072"/>
              </w:tabs>
              <w:ind w:left="57"/>
              <w:rPr>
                <w:sz w:val="18"/>
                <w:szCs w:val="18"/>
              </w:rPr>
            </w:pPr>
            <w:r w:rsidRPr="00FD21A4">
              <w:rPr>
                <w:sz w:val="18"/>
                <w:szCs w:val="18"/>
              </w:rPr>
              <w:t>Поставщик</w:t>
            </w:r>
          </w:p>
        </w:tc>
        <w:tc>
          <w:tcPr>
            <w:tcW w:w="16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070E" w:rsidRPr="00FD21A4" w:rsidRDefault="0077070E" w:rsidP="0077070E">
            <w:pPr>
              <w:tabs>
                <w:tab w:val="left" w:pos="1134"/>
                <w:tab w:val="left" w:pos="9072"/>
              </w:tabs>
              <w:rPr>
                <w:sz w:val="18"/>
                <w:szCs w:val="18"/>
              </w:rPr>
            </w:pPr>
            <w:r w:rsidRPr="00FD21A4">
              <w:rPr>
                <w:sz w:val="18"/>
                <w:szCs w:val="18"/>
              </w:rPr>
              <w:t>Сумма лизинговых платежей без НДС (руб.)</w:t>
            </w:r>
          </w:p>
        </w:tc>
        <w:tc>
          <w:tcPr>
            <w:tcW w:w="1584" w:type="dxa"/>
            <w:tcBorders>
              <w:top w:val="single" w:sz="8" w:space="0" w:color="auto"/>
              <w:left w:val="nil"/>
              <w:bottom w:val="single" w:sz="8" w:space="0" w:color="auto"/>
              <w:right w:val="single" w:sz="8" w:space="0" w:color="auto"/>
            </w:tcBorders>
            <w:hideMark/>
          </w:tcPr>
          <w:p w:rsidR="0077070E" w:rsidRPr="00FD21A4" w:rsidRDefault="0077070E" w:rsidP="0077070E">
            <w:pPr>
              <w:tabs>
                <w:tab w:val="left" w:pos="1134"/>
                <w:tab w:val="left" w:pos="9072"/>
              </w:tabs>
              <w:ind w:left="57"/>
              <w:rPr>
                <w:sz w:val="18"/>
                <w:szCs w:val="18"/>
              </w:rPr>
            </w:pPr>
            <w:r w:rsidRPr="00FD21A4">
              <w:rPr>
                <w:sz w:val="18"/>
                <w:szCs w:val="18"/>
              </w:rPr>
              <w:t>НДС (руб.)</w:t>
            </w:r>
          </w:p>
        </w:tc>
        <w:tc>
          <w:tcPr>
            <w:tcW w:w="1584" w:type="dxa"/>
            <w:tcBorders>
              <w:top w:val="single" w:sz="8" w:space="0" w:color="auto"/>
              <w:left w:val="nil"/>
              <w:bottom w:val="single" w:sz="8" w:space="0" w:color="auto"/>
              <w:right w:val="single" w:sz="8" w:space="0" w:color="auto"/>
            </w:tcBorders>
            <w:hideMark/>
          </w:tcPr>
          <w:p w:rsidR="0077070E" w:rsidRPr="00FD21A4" w:rsidRDefault="0077070E" w:rsidP="0077070E">
            <w:pPr>
              <w:tabs>
                <w:tab w:val="left" w:pos="1134"/>
                <w:tab w:val="left" w:pos="9072"/>
              </w:tabs>
              <w:ind w:left="57"/>
              <w:rPr>
                <w:sz w:val="18"/>
                <w:szCs w:val="18"/>
              </w:rPr>
            </w:pPr>
            <w:r w:rsidRPr="00FD21A4">
              <w:rPr>
                <w:sz w:val="18"/>
                <w:szCs w:val="18"/>
              </w:rPr>
              <w:t>Сумма с НДС (руб.)</w:t>
            </w:r>
          </w:p>
        </w:tc>
      </w:tr>
      <w:tr w:rsidR="0077070E" w:rsidRPr="00FD21A4" w:rsidTr="0077070E">
        <w:tblPrEx>
          <w:tblBorders>
            <w:top w:val="single" w:sz="4" w:space="0" w:color="auto"/>
            <w:left w:val="single" w:sz="8" w:space="0" w:color="auto"/>
            <w:bottom w:val="single" w:sz="8" w:space="0" w:color="auto"/>
            <w:right w:val="single" w:sz="8" w:space="0" w:color="auto"/>
            <w:insideH w:val="single" w:sz="8" w:space="0" w:color="auto"/>
            <w:insideV w:val="single" w:sz="8" w:space="0" w:color="auto"/>
          </w:tblBorders>
        </w:tblPrEx>
        <w:tc>
          <w:tcPr>
            <w:tcW w:w="557" w:type="dxa"/>
            <w:tcMar>
              <w:top w:w="0" w:type="dxa"/>
              <w:left w:w="108" w:type="dxa"/>
              <w:bottom w:w="0" w:type="dxa"/>
              <w:right w:w="108" w:type="dxa"/>
            </w:tcMar>
          </w:tcPr>
          <w:p w:rsidR="0077070E" w:rsidRPr="00FD21A4" w:rsidRDefault="0077070E" w:rsidP="0077070E">
            <w:pPr>
              <w:tabs>
                <w:tab w:val="left" w:pos="1134"/>
                <w:tab w:val="left" w:pos="9072"/>
              </w:tabs>
              <w:ind w:firstLine="709"/>
              <w:rPr>
                <w:sz w:val="18"/>
                <w:szCs w:val="18"/>
              </w:rPr>
            </w:pPr>
            <w:r>
              <w:rPr>
                <w:sz w:val="18"/>
                <w:szCs w:val="18"/>
              </w:rPr>
              <w:t>1</w:t>
            </w:r>
            <w:r w:rsidRPr="00FD21A4">
              <w:rPr>
                <w:sz w:val="18"/>
                <w:szCs w:val="18"/>
              </w:rPr>
              <w:t>1</w:t>
            </w:r>
          </w:p>
        </w:tc>
        <w:tc>
          <w:tcPr>
            <w:tcW w:w="2180" w:type="dxa"/>
            <w:tcMar>
              <w:top w:w="0" w:type="dxa"/>
              <w:left w:w="108" w:type="dxa"/>
              <w:bottom w:w="0" w:type="dxa"/>
              <w:right w:w="108" w:type="dxa"/>
            </w:tcMar>
            <w:hideMark/>
          </w:tcPr>
          <w:p w:rsidR="0077070E" w:rsidRPr="00FD21A4" w:rsidRDefault="0077070E" w:rsidP="0077070E">
            <w:pPr>
              <w:tabs>
                <w:tab w:val="left" w:pos="1134"/>
                <w:tab w:val="left" w:pos="9072"/>
              </w:tabs>
              <w:rPr>
                <w:sz w:val="18"/>
                <w:szCs w:val="18"/>
              </w:rPr>
            </w:pPr>
          </w:p>
          <w:p w:rsidR="0077070E" w:rsidRPr="00FD21A4" w:rsidRDefault="0077070E" w:rsidP="0077070E">
            <w:pPr>
              <w:tabs>
                <w:tab w:val="left" w:pos="1134"/>
                <w:tab w:val="left" w:pos="9072"/>
              </w:tabs>
              <w:rPr>
                <w:sz w:val="18"/>
                <w:szCs w:val="18"/>
              </w:rPr>
            </w:pPr>
            <w:r w:rsidRPr="00FD21A4">
              <w:rPr>
                <w:sz w:val="18"/>
                <w:szCs w:val="18"/>
              </w:rPr>
              <w:t xml:space="preserve">                                        </w:t>
            </w:r>
          </w:p>
        </w:tc>
        <w:tc>
          <w:tcPr>
            <w:tcW w:w="524" w:type="dxa"/>
            <w:tcMar>
              <w:top w:w="0" w:type="dxa"/>
              <w:left w:w="108" w:type="dxa"/>
              <w:bottom w:w="0" w:type="dxa"/>
              <w:right w:w="108" w:type="dxa"/>
            </w:tcMar>
            <w:hideMark/>
          </w:tcPr>
          <w:p w:rsidR="0077070E" w:rsidRPr="00FD21A4" w:rsidRDefault="0077070E" w:rsidP="0077070E">
            <w:pPr>
              <w:tabs>
                <w:tab w:val="left" w:pos="1134"/>
                <w:tab w:val="left" w:pos="9072"/>
              </w:tabs>
              <w:rPr>
                <w:sz w:val="18"/>
                <w:szCs w:val="18"/>
              </w:rPr>
            </w:pPr>
          </w:p>
        </w:tc>
        <w:tc>
          <w:tcPr>
            <w:tcW w:w="1757" w:type="dxa"/>
            <w:tcMar>
              <w:top w:w="0" w:type="dxa"/>
              <w:left w:w="108" w:type="dxa"/>
              <w:bottom w:w="0" w:type="dxa"/>
              <w:right w:w="108" w:type="dxa"/>
            </w:tcMar>
            <w:hideMark/>
          </w:tcPr>
          <w:p w:rsidR="0077070E" w:rsidRPr="00FD21A4" w:rsidRDefault="0077070E" w:rsidP="0077070E">
            <w:pPr>
              <w:tabs>
                <w:tab w:val="left" w:pos="1134"/>
                <w:tab w:val="left" w:pos="9072"/>
              </w:tabs>
              <w:rPr>
                <w:sz w:val="18"/>
                <w:szCs w:val="18"/>
              </w:rPr>
            </w:pPr>
          </w:p>
        </w:tc>
        <w:tc>
          <w:tcPr>
            <w:tcW w:w="1609" w:type="dxa"/>
            <w:tcMar>
              <w:top w:w="0" w:type="dxa"/>
              <w:left w:w="108" w:type="dxa"/>
              <w:bottom w:w="0" w:type="dxa"/>
              <w:right w:w="108" w:type="dxa"/>
            </w:tcMar>
          </w:tcPr>
          <w:p w:rsidR="0077070E" w:rsidRPr="00FD21A4" w:rsidRDefault="0077070E" w:rsidP="0077070E">
            <w:pPr>
              <w:tabs>
                <w:tab w:val="left" w:pos="1134"/>
                <w:tab w:val="left" w:pos="9072"/>
              </w:tabs>
              <w:rPr>
                <w:sz w:val="18"/>
                <w:szCs w:val="18"/>
              </w:rPr>
            </w:pPr>
          </w:p>
        </w:tc>
        <w:tc>
          <w:tcPr>
            <w:tcW w:w="1584" w:type="dxa"/>
          </w:tcPr>
          <w:p w:rsidR="0077070E" w:rsidRPr="00FD21A4" w:rsidRDefault="0077070E" w:rsidP="0077070E">
            <w:pPr>
              <w:tabs>
                <w:tab w:val="left" w:pos="1134"/>
                <w:tab w:val="left" w:pos="9072"/>
              </w:tabs>
              <w:ind w:left="141"/>
              <w:rPr>
                <w:sz w:val="18"/>
                <w:szCs w:val="18"/>
              </w:rPr>
            </w:pPr>
          </w:p>
        </w:tc>
        <w:tc>
          <w:tcPr>
            <w:tcW w:w="1584" w:type="dxa"/>
          </w:tcPr>
          <w:p w:rsidR="0077070E" w:rsidRPr="00FD21A4" w:rsidRDefault="0077070E" w:rsidP="0077070E">
            <w:pPr>
              <w:tabs>
                <w:tab w:val="left" w:pos="1134"/>
                <w:tab w:val="left" w:pos="9072"/>
              </w:tabs>
              <w:ind w:left="52"/>
              <w:rPr>
                <w:sz w:val="18"/>
                <w:szCs w:val="18"/>
              </w:rPr>
            </w:pPr>
          </w:p>
        </w:tc>
      </w:tr>
      <w:tr w:rsidR="0077070E" w:rsidRPr="00FD21A4" w:rsidTr="0077070E">
        <w:tblPrEx>
          <w:tblBorders>
            <w:top w:val="single" w:sz="4" w:space="0" w:color="auto"/>
            <w:left w:val="single" w:sz="8" w:space="0" w:color="auto"/>
            <w:bottom w:val="single" w:sz="8" w:space="0" w:color="auto"/>
            <w:right w:val="single" w:sz="8" w:space="0" w:color="auto"/>
            <w:insideH w:val="single" w:sz="8" w:space="0" w:color="auto"/>
            <w:insideV w:val="single" w:sz="8" w:space="0" w:color="auto"/>
          </w:tblBorders>
        </w:tblPrEx>
        <w:tc>
          <w:tcPr>
            <w:tcW w:w="557" w:type="dxa"/>
            <w:tcMar>
              <w:top w:w="0" w:type="dxa"/>
              <w:left w:w="108" w:type="dxa"/>
              <w:bottom w:w="0" w:type="dxa"/>
              <w:right w:w="108" w:type="dxa"/>
            </w:tcMar>
          </w:tcPr>
          <w:p w:rsidR="0077070E" w:rsidRPr="00FD21A4" w:rsidRDefault="0077070E" w:rsidP="0077070E">
            <w:pPr>
              <w:tabs>
                <w:tab w:val="left" w:pos="1134"/>
                <w:tab w:val="left" w:pos="9072"/>
              </w:tabs>
              <w:ind w:firstLine="709"/>
              <w:rPr>
                <w:sz w:val="16"/>
                <w:szCs w:val="16"/>
              </w:rPr>
            </w:pPr>
          </w:p>
        </w:tc>
        <w:tc>
          <w:tcPr>
            <w:tcW w:w="2180" w:type="dxa"/>
            <w:tcMar>
              <w:top w:w="0" w:type="dxa"/>
              <w:left w:w="108" w:type="dxa"/>
              <w:bottom w:w="0" w:type="dxa"/>
              <w:right w:w="108" w:type="dxa"/>
            </w:tcMar>
          </w:tcPr>
          <w:p w:rsidR="0077070E" w:rsidRPr="00FD21A4" w:rsidRDefault="0077070E" w:rsidP="0077070E">
            <w:pPr>
              <w:tabs>
                <w:tab w:val="left" w:pos="1134"/>
                <w:tab w:val="left" w:pos="9072"/>
              </w:tabs>
              <w:rPr>
                <w:sz w:val="16"/>
                <w:szCs w:val="16"/>
              </w:rPr>
            </w:pPr>
          </w:p>
        </w:tc>
        <w:tc>
          <w:tcPr>
            <w:tcW w:w="524" w:type="dxa"/>
            <w:tcMar>
              <w:top w:w="0" w:type="dxa"/>
              <w:left w:w="108" w:type="dxa"/>
              <w:bottom w:w="0" w:type="dxa"/>
              <w:right w:w="108" w:type="dxa"/>
            </w:tcMar>
          </w:tcPr>
          <w:p w:rsidR="0077070E" w:rsidRPr="00FD21A4" w:rsidRDefault="0077070E" w:rsidP="0077070E">
            <w:pPr>
              <w:tabs>
                <w:tab w:val="left" w:pos="1134"/>
                <w:tab w:val="left" w:pos="9072"/>
              </w:tabs>
              <w:rPr>
                <w:sz w:val="16"/>
                <w:szCs w:val="16"/>
              </w:rPr>
            </w:pPr>
          </w:p>
        </w:tc>
        <w:tc>
          <w:tcPr>
            <w:tcW w:w="1757" w:type="dxa"/>
            <w:tcMar>
              <w:top w:w="0" w:type="dxa"/>
              <w:left w:w="108" w:type="dxa"/>
              <w:bottom w:w="0" w:type="dxa"/>
              <w:right w:w="108" w:type="dxa"/>
            </w:tcMar>
          </w:tcPr>
          <w:p w:rsidR="0077070E" w:rsidRPr="00FD21A4" w:rsidRDefault="0077070E" w:rsidP="0077070E">
            <w:pPr>
              <w:tabs>
                <w:tab w:val="left" w:pos="1134"/>
                <w:tab w:val="left" w:pos="9072"/>
              </w:tabs>
              <w:rPr>
                <w:sz w:val="16"/>
                <w:szCs w:val="16"/>
              </w:rPr>
            </w:pPr>
          </w:p>
        </w:tc>
        <w:tc>
          <w:tcPr>
            <w:tcW w:w="1609" w:type="dxa"/>
            <w:tcMar>
              <w:top w:w="0" w:type="dxa"/>
              <w:left w:w="108" w:type="dxa"/>
              <w:bottom w:w="0" w:type="dxa"/>
              <w:right w:w="108" w:type="dxa"/>
            </w:tcMar>
          </w:tcPr>
          <w:p w:rsidR="0077070E" w:rsidRPr="00FD21A4" w:rsidRDefault="0077070E" w:rsidP="0077070E">
            <w:pPr>
              <w:tabs>
                <w:tab w:val="left" w:pos="1134"/>
                <w:tab w:val="left" w:pos="9072"/>
              </w:tabs>
              <w:rPr>
                <w:sz w:val="16"/>
                <w:szCs w:val="16"/>
              </w:rPr>
            </w:pPr>
          </w:p>
        </w:tc>
        <w:tc>
          <w:tcPr>
            <w:tcW w:w="1584" w:type="dxa"/>
          </w:tcPr>
          <w:p w:rsidR="0077070E" w:rsidRPr="00FD21A4" w:rsidRDefault="0077070E" w:rsidP="0077070E">
            <w:pPr>
              <w:tabs>
                <w:tab w:val="left" w:pos="1134"/>
                <w:tab w:val="left" w:pos="9072"/>
              </w:tabs>
              <w:ind w:left="89"/>
              <w:rPr>
                <w:sz w:val="16"/>
                <w:szCs w:val="16"/>
              </w:rPr>
            </w:pPr>
          </w:p>
        </w:tc>
        <w:tc>
          <w:tcPr>
            <w:tcW w:w="1584" w:type="dxa"/>
          </w:tcPr>
          <w:p w:rsidR="0077070E" w:rsidRPr="00FD21A4" w:rsidRDefault="0077070E" w:rsidP="0077070E">
            <w:pPr>
              <w:tabs>
                <w:tab w:val="left" w:pos="1134"/>
                <w:tab w:val="left" w:pos="9072"/>
              </w:tabs>
              <w:ind w:left="52"/>
              <w:rPr>
                <w:sz w:val="16"/>
                <w:szCs w:val="16"/>
              </w:rPr>
            </w:pPr>
          </w:p>
        </w:tc>
      </w:tr>
    </w:tbl>
    <w:p w:rsidR="0077070E" w:rsidRPr="00FD21A4" w:rsidRDefault="0077070E" w:rsidP="0077070E">
      <w:pPr>
        <w:tabs>
          <w:tab w:val="left" w:pos="1134"/>
        </w:tabs>
        <w:ind w:firstLine="709"/>
        <w:rPr>
          <w:sz w:val="22"/>
          <w:szCs w:val="22"/>
        </w:rPr>
      </w:pPr>
    </w:p>
    <w:p w:rsidR="0077070E" w:rsidRPr="00FD21A4" w:rsidRDefault="0077070E" w:rsidP="0077070E">
      <w:pPr>
        <w:tabs>
          <w:tab w:val="left" w:pos="1134"/>
          <w:tab w:val="left" w:pos="9072"/>
        </w:tabs>
        <w:ind w:firstLine="709"/>
        <w:jc w:val="center"/>
        <w:rPr>
          <w:b/>
          <w:sz w:val="22"/>
          <w:szCs w:val="22"/>
        </w:rPr>
      </w:pPr>
      <w:r w:rsidRPr="00FD21A4">
        <w:rPr>
          <w:b/>
          <w:sz w:val="22"/>
          <w:szCs w:val="22"/>
        </w:rPr>
        <w:t>Комплектация Предмета лизинга</w:t>
      </w:r>
    </w:p>
    <w:p w:rsidR="0077070E" w:rsidRPr="00FD21A4" w:rsidRDefault="0077070E" w:rsidP="0077070E">
      <w:pPr>
        <w:tabs>
          <w:tab w:val="left" w:pos="1134"/>
          <w:tab w:val="left" w:pos="9072"/>
        </w:tabs>
        <w:ind w:firstLine="709"/>
        <w:jc w:val="center"/>
        <w:rPr>
          <w:b/>
          <w:sz w:val="22"/>
          <w:szCs w:val="22"/>
        </w:rPr>
      </w:pPr>
    </w:p>
    <w:p w:rsidR="0077070E" w:rsidRPr="00FD21A4" w:rsidRDefault="0077070E" w:rsidP="0077070E">
      <w:pPr>
        <w:tabs>
          <w:tab w:val="left" w:pos="1134"/>
        </w:tabs>
        <w:ind w:firstLine="709"/>
        <w:rPr>
          <w:sz w:val="22"/>
          <w:szCs w:val="22"/>
        </w:rPr>
      </w:pPr>
    </w:p>
    <w:tbl>
      <w:tblPr>
        <w:tblW w:w="9779" w:type="dxa"/>
        <w:tblLayout w:type="fixed"/>
        <w:tblLook w:val="04A0" w:firstRow="1" w:lastRow="0" w:firstColumn="1" w:lastColumn="0" w:noHBand="0" w:noVBand="1"/>
      </w:tblPr>
      <w:tblGrid>
        <w:gridCol w:w="4957"/>
        <w:gridCol w:w="4822"/>
      </w:tblGrid>
      <w:tr w:rsidR="0077070E" w:rsidRPr="00FD21A4" w:rsidTr="0077070E">
        <w:tc>
          <w:tcPr>
            <w:tcW w:w="4957" w:type="dxa"/>
            <w:shd w:val="clear" w:color="auto" w:fill="auto"/>
          </w:tcPr>
          <w:p w:rsidR="0077070E" w:rsidRPr="00FD21A4" w:rsidRDefault="0077070E" w:rsidP="0077070E">
            <w:pPr>
              <w:pStyle w:val="a8"/>
              <w:tabs>
                <w:tab w:val="left" w:pos="1134"/>
                <w:tab w:val="center" w:pos="4320"/>
              </w:tabs>
              <w:rPr>
                <w:sz w:val="22"/>
                <w:szCs w:val="22"/>
              </w:rPr>
            </w:pPr>
            <w:r w:rsidRPr="00FD21A4">
              <w:rPr>
                <w:b/>
                <w:sz w:val="22"/>
                <w:szCs w:val="22"/>
              </w:rPr>
              <w:t>Лизингодатель</w:t>
            </w:r>
            <w:r w:rsidRPr="00FD21A4">
              <w:rPr>
                <w:sz w:val="22"/>
                <w:szCs w:val="22"/>
              </w:rPr>
              <w:t>:</w:t>
            </w:r>
          </w:p>
          <w:p w:rsidR="0077070E" w:rsidRPr="00FD21A4" w:rsidRDefault="0077070E" w:rsidP="0077070E">
            <w:pPr>
              <w:pStyle w:val="a8"/>
              <w:tabs>
                <w:tab w:val="left" w:pos="1134"/>
                <w:tab w:val="center" w:pos="4320"/>
              </w:tabs>
              <w:rPr>
                <w:sz w:val="22"/>
                <w:szCs w:val="22"/>
              </w:rPr>
            </w:pPr>
          </w:p>
          <w:p w:rsidR="0077070E" w:rsidRPr="00FD21A4" w:rsidRDefault="0077070E" w:rsidP="0077070E">
            <w:pPr>
              <w:pStyle w:val="a8"/>
              <w:tabs>
                <w:tab w:val="left" w:pos="1134"/>
                <w:tab w:val="center" w:pos="4320"/>
              </w:tabs>
              <w:rPr>
                <w:sz w:val="22"/>
                <w:szCs w:val="22"/>
              </w:rPr>
            </w:pPr>
            <w:r w:rsidRPr="00FD21A4">
              <w:rPr>
                <w:sz w:val="22"/>
                <w:szCs w:val="22"/>
              </w:rPr>
              <w:t>_________________________</w:t>
            </w:r>
          </w:p>
          <w:p w:rsidR="0077070E" w:rsidRPr="00FD21A4" w:rsidRDefault="0077070E" w:rsidP="0077070E">
            <w:pPr>
              <w:pStyle w:val="a8"/>
              <w:tabs>
                <w:tab w:val="left" w:pos="1134"/>
                <w:tab w:val="center" w:pos="4320"/>
              </w:tabs>
              <w:rPr>
                <w:sz w:val="22"/>
                <w:szCs w:val="22"/>
              </w:rPr>
            </w:pPr>
            <w:r>
              <w:rPr>
                <w:sz w:val="22"/>
                <w:szCs w:val="22"/>
              </w:rPr>
              <w:t>____________</w:t>
            </w:r>
          </w:p>
          <w:p w:rsidR="0077070E" w:rsidRDefault="0077070E" w:rsidP="0077070E">
            <w:pPr>
              <w:pStyle w:val="a8"/>
              <w:tabs>
                <w:tab w:val="left" w:pos="1134"/>
                <w:tab w:val="center" w:pos="4320"/>
              </w:tabs>
              <w:ind w:firstLine="709"/>
              <w:rPr>
                <w:sz w:val="22"/>
                <w:szCs w:val="22"/>
              </w:rPr>
            </w:pPr>
          </w:p>
          <w:p w:rsidR="0077070E" w:rsidRPr="00FD21A4" w:rsidRDefault="0077070E" w:rsidP="0077070E">
            <w:pPr>
              <w:pStyle w:val="a8"/>
              <w:tabs>
                <w:tab w:val="left" w:pos="1134"/>
                <w:tab w:val="center" w:pos="4320"/>
              </w:tabs>
              <w:rPr>
                <w:sz w:val="22"/>
                <w:szCs w:val="22"/>
              </w:rPr>
            </w:pPr>
            <w:r>
              <w:rPr>
                <w:sz w:val="22"/>
                <w:szCs w:val="22"/>
              </w:rPr>
              <w:t>М.П.</w:t>
            </w:r>
          </w:p>
        </w:tc>
        <w:tc>
          <w:tcPr>
            <w:tcW w:w="4822" w:type="dxa"/>
            <w:shd w:val="clear" w:color="auto" w:fill="auto"/>
          </w:tcPr>
          <w:p w:rsidR="0077070E" w:rsidRPr="00FD21A4" w:rsidRDefault="0077070E" w:rsidP="0077070E">
            <w:pPr>
              <w:pStyle w:val="a8"/>
              <w:tabs>
                <w:tab w:val="left" w:pos="1134"/>
                <w:tab w:val="center" w:pos="4320"/>
              </w:tabs>
              <w:rPr>
                <w:sz w:val="22"/>
                <w:szCs w:val="22"/>
              </w:rPr>
            </w:pPr>
            <w:r w:rsidRPr="00FD21A4">
              <w:rPr>
                <w:b/>
                <w:sz w:val="22"/>
                <w:szCs w:val="22"/>
              </w:rPr>
              <w:t>Лизингополучатель</w:t>
            </w:r>
            <w:r w:rsidRPr="00FD21A4">
              <w:rPr>
                <w:sz w:val="22"/>
                <w:szCs w:val="22"/>
              </w:rPr>
              <w:t>:</w:t>
            </w:r>
          </w:p>
          <w:p w:rsidR="0077070E" w:rsidRPr="00FD21A4" w:rsidRDefault="0077070E" w:rsidP="0077070E">
            <w:pPr>
              <w:pStyle w:val="a8"/>
              <w:tabs>
                <w:tab w:val="left" w:pos="1134"/>
                <w:tab w:val="center" w:pos="4320"/>
              </w:tabs>
              <w:rPr>
                <w:sz w:val="22"/>
                <w:szCs w:val="22"/>
              </w:rPr>
            </w:pPr>
          </w:p>
          <w:p w:rsidR="0077070E" w:rsidRPr="00FD21A4" w:rsidRDefault="0077070E" w:rsidP="0077070E">
            <w:pPr>
              <w:pStyle w:val="a8"/>
              <w:tabs>
                <w:tab w:val="left" w:pos="1134"/>
                <w:tab w:val="center" w:pos="4320"/>
              </w:tabs>
              <w:rPr>
                <w:sz w:val="22"/>
                <w:szCs w:val="22"/>
              </w:rPr>
            </w:pPr>
            <w:r w:rsidRPr="00FD21A4">
              <w:rPr>
                <w:sz w:val="22"/>
                <w:szCs w:val="22"/>
              </w:rPr>
              <w:t>_________________________</w:t>
            </w:r>
          </w:p>
          <w:p w:rsidR="0077070E" w:rsidRDefault="0077070E" w:rsidP="0077070E">
            <w:pPr>
              <w:pStyle w:val="a8"/>
              <w:tabs>
                <w:tab w:val="left" w:pos="1134"/>
                <w:tab w:val="center" w:pos="4320"/>
              </w:tabs>
              <w:rPr>
                <w:sz w:val="22"/>
                <w:szCs w:val="22"/>
              </w:rPr>
            </w:pPr>
            <w:r w:rsidRPr="00FD21A4">
              <w:rPr>
                <w:sz w:val="22"/>
                <w:szCs w:val="22"/>
              </w:rPr>
              <w:t xml:space="preserve"> </w:t>
            </w:r>
            <w:r>
              <w:rPr>
                <w:sz w:val="22"/>
                <w:szCs w:val="22"/>
              </w:rPr>
              <w:t>______________</w:t>
            </w:r>
          </w:p>
          <w:p w:rsidR="0077070E" w:rsidRPr="00FD21A4" w:rsidRDefault="0077070E" w:rsidP="0077070E">
            <w:pPr>
              <w:pStyle w:val="a8"/>
              <w:tabs>
                <w:tab w:val="left" w:pos="1134"/>
                <w:tab w:val="center" w:pos="4320"/>
              </w:tabs>
              <w:rPr>
                <w:sz w:val="22"/>
                <w:szCs w:val="22"/>
              </w:rPr>
            </w:pPr>
          </w:p>
          <w:p w:rsidR="0077070E" w:rsidRPr="00FD21A4" w:rsidRDefault="0077070E" w:rsidP="0077070E">
            <w:pPr>
              <w:pStyle w:val="a8"/>
              <w:tabs>
                <w:tab w:val="left" w:pos="1134"/>
                <w:tab w:val="center" w:pos="4320"/>
              </w:tabs>
              <w:rPr>
                <w:sz w:val="22"/>
                <w:szCs w:val="22"/>
              </w:rPr>
            </w:pPr>
            <w:r>
              <w:rPr>
                <w:sz w:val="22"/>
                <w:szCs w:val="22"/>
              </w:rPr>
              <w:t>М.П.</w:t>
            </w:r>
          </w:p>
        </w:tc>
      </w:tr>
    </w:tbl>
    <w:p w:rsidR="00B84079" w:rsidRPr="0019617F" w:rsidRDefault="0077070E" w:rsidP="00B84079">
      <w:pPr>
        <w:pStyle w:val="Orenburg1"/>
        <w:numPr>
          <w:ilvl w:val="0"/>
          <w:numId w:val="0"/>
        </w:numPr>
        <w:spacing w:before="0" w:after="0" w:line="240" w:lineRule="auto"/>
        <w:jc w:val="both"/>
        <w:rPr>
          <w:snapToGrid w:val="0"/>
          <w:sz w:val="20"/>
        </w:rPr>
      </w:pPr>
      <w:r w:rsidRPr="00FD21A4">
        <w:rPr>
          <w:szCs w:val="22"/>
        </w:rPr>
        <w:br w:type="page"/>
      </w:r>
    </w:p>
    <w:tbl>
      <w:tblPr>
        <w:tblW w:w="1003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77070E" w:rsidRPr="0019617F" w:rsidTr="0077070E">
        <w:trPr>
          <w:jc w:val="right"/>
        </w:trPr>
        <w:tc>
          <w:tcPr>
            <w:tcW w:w="10031" w:type="dxa"/>
            <w:tcBorders>
              <w:top w:val="nil"/>
              <w:left w:val="nil"/>
              <w:bottom w:val="nil"/>
              <w:right w:val="nil"/>
            </w:tcBorders>
            <w:hideMark/>
          </w:tcPr>
          <w:p w:rsidR="0077070E" w:rsidRPr="0019617F" w:rsidRDefault="0077070E" w:rsidP="0077070E">
            <w:pPr>
              <w:widowControl w:val="0"/>
              <w:autoSpaceDE w:val="0"/>
              <w:autoSpaceDN w:val="0"/>
              <w:adjustRightInd w:val="0"/>
              <w:spacing w:line="276" w:lineRule="auto"/>
              <w:ind w:left="142"/>
              <w:jc w:val="right"/>
              <w:rPr>
                <w:bCs/>
                <w:color w:val="000000"/>
                <w:sz w:val="20"/>
              </w:rPr>
            </w:pPr>
            <w:r w:rsidRPr="0019617F">
              <w:rPr>
                <w:bCs/>
                <w:color w:val="000000"/>
                <w:sz w:val="20"/>
              </w:rPr>
              <w:lastRenderedPageBreak/>
              <w:t xml:space="preserve">Приложение № </w:t>
            </w:r>
            <w:r>
              <w:rPr>
                <w:bCs/>
                <w:color w:val="000000"/>
                <w:sz w:val="20"/>
              </w:rPr>
              <w:t>2</w:t>
            </w:r>
          </w:p>
          <w:p w:rsidR="0077070E" w:rsidRPr="0019617F" w:rsidRDefault="0077070E" w:rsidP="0077070E">
            <w:pPr>
              <w:widowControl w:val="0"/>
              <w:autoSpaceDE w:val="0"/>
              <w:autoSpaceDN w:val="0"/>
              <w:adjustRightInd w:val="0"/>
              <w:spacing w:line="276" w:lineRule="auto"/>
              <w:ind w:left="142"/>
              <w:jc w:val="right"/>
              <w:rPr>
                <w:bCs/>
                <w:color w:val="000000"/>
                <w:sz w:val="20"/>
              </w:rPr>
            </w:pPr>
            <w:r w:rsidRPr="0019617F">
              <w:rPr>
                <w:bCs/>
                <w:color w:val="000000"/>
                <w:sz w:val="20"/>
              </w:rPr>
              <w:t>к Договору № __________ на оказание услуг</w:t>
            </w:r>
          </w:p>
          <w:p w:rsidR="0077070E" w:rsidRPr="0019617F" w:rsidRDefault="0077070E" w:rsidP="0077070E">
            <w:pPr>
              <w:widowControl w:val="0"/>
              <w:autoSpaceDE w:val="0"/>
              <w:autoSpaceDN w:val="0"/>
              <w:adjustRightInd w:val="0"/>
              <w:spacing w:line="276" w:lineRule="auto"/>
              <w:ind w:left="142"/>
              <w:jc w:val="right"/>
              <w:rPr>
                <w:bCs/>
                <w:color w:val="000000"/>
                <w:sz w:val="20"/>
              </w:rPr>
            </w:pPr>
            <w:r w:rsidRPr="0019617F">
              <w:rPr>
                <w:bCs/>
                <w:color w:val="000000"/>
                <w:sz w:val="20"/>
              </w:rPr>
              <w:t>финансовой аренды (лизинга) от ________________г.</w:t>
            </w:r>
          </w:p>
        </w:tc>
      </w:tr>
    </w:tbl>
    <w:p w:rsidR="0077070E" w:rsidRPr="0077070E" w:rsidRDefault="0077070E" w:rsidP="0077070E">
      <w:pPr>
        <w:tabs>
          <w:tab w:val="left" w:pos="1134"/>
        </w:tabs>
        <w:ind w:firstLine="709"/>
        <w:jc w:val="center"/>
        <w:rPr>
          <w:bCs/>
          <w:sz w:val="22"/>
          <w:szCs w:val="22"/>
        </w:rPr>
      </w:pPr>
    </w:p>
    <w:p w:rsidR="0077070E" w:rsidRDefault="0077070E" w:rsidP="0077070E">
      <w:pPr>
        <w:tabs>
          <w:tab w:val="left" w:pos="1134"/>
        </w:tabs>
        <w:ind w:firstLine="709"/>
        <w:jc w:val="center"/>
        <w:rPr>
          <w:b/>
          <w:bCs/>
          <w:sz w:val="22"/>
          <w:szCs w:val="22"/>
        </w:rPr>
      </w:pPr>
    </w:p>
    <w:p w:rsidR="0077070E" w:rsidRPr="00FD21A4" w:rsidRDefault="0077070E" w:rsidP="0077070E">
      <w:pPr>
        <w:tabs>
          <w:tab w:val="left" w:pos="1134"/>
        </w:tabs>
        <w:ind w:firstLine="709"/>
        <w:jc w:val="center"/>
        <w:rPr>
          <w:b/>
          <w:sz w:val="22"/>
          <w:szCs w:val="22"/>
        </w:rPr>
      </w:pPr>
      <w:r w:rsidRPr="00FD21A4">
        <w:rPr>
          <w:b/>
          <w:bCs/>
          <w:sz w:val="22"/>
          <w:szCs w:val="22"/>
        </w:rPr>
        <w:t>График лизинговых платежей</w:t>
      </w:r>
      <w:r w:rsidRPr="00FD21A4">
        <w:rPr>
          <w:b/>
          <w:sz w:val="22"/>
          <w:szCs w:val="22"/>
        </w:rPr>
        <w:t>.</w:t>
      </w:r>
    </w:p>
    <w:p w:rsidR="0077070E" w:rsidRDefault="0077070E" w:rsidP="0077070E">
      <w:pPr>
        <w:tabs>
          <w:tab w:val="left" w:pos="1134"/>
          <w:tab w:val="left" w:pos="9072"/>
        </w:tabs>
        <w:ind w:firstLine="709"/>
        <w:jc w:val="center"/>
        <w:rPr>
          <w:sz w:val="22"/>
          <w:szCs w:val="22"/>
        </w:rPr>
      </w:pPr>
      <w:r w:rsidRPr="00FD21A4">
        <w:rPr>
          <w:sz w:val="22"/>
          <w:szCs w:val="22"/>
        </w:rPr>
        <w:t>Расчет общей суммы лизинговых платежей произведен в рублях РФ.</w:t>
      </w:r>
    </w:p>
    <w:p w:rsidR="0077070E" w:rsidRDefault="0077070E" w:rsidP="0077070E">
      <w:pPr>
        <w:tabs>
          <w:tab w:val="left" w:pos="1134"/>
          <w:tab w:val="left" w:pos="9072"/>
        </w:tabs>
        <w:ind w:firstLine="709"/>
        <w:jc w:val="center"/>
        <w:rPr>
          <w:sz w:val="22"/>
          <w:szCs w:val="22"/>
        </w:rPr>
      </w:pPr>
    </w:p>
    <w:tbl>
      <w:tblPr>
        <w:tblW w:w="979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406"/>
        <w:gridCol w:w="1406"/>
        <w:gridCol w:w="1406"/>
        <w:gridCol w:w="1406"/>
        <w:gridCol w:w="1406"/>
        <w:gridCol w:w="1406"/>
      </w:tblGrid>
      <w:tr w:rsidR="0077070E" w:rsidRPr="00DF7557" w:rsidTr="0077070E">
        <w:tc>
          <w:tcPr>
            <w:tcW w:w="1362" w:type="dxa"/>
            <w:vMerge w:val="restart"/>
            <w:tcBorders>
              <w:top w:val="single" w:sz="12" w:space="0" w:color="auto"/>
              <w:left w:val="single" w:sz="12" w:space="0" w:color="auto"/>
              <w:right w:val="single" w:sz="12" w:space="0" w:color="auto"/>
            </w:tcBorders>
            <w:shd w:val="clear" w:color="auto" w:fill="auto"/>
          </w:tcPr>
          <w:p w:rsidR="0077070E" w:rsidRPr="00DF7557" w:rsidRDefault="0077070E" w:rsidP="0077070E">
            <w:pPr>
              <w:tabs>
                <w:tab w:val="left" w:pos="1134"/>
                <w:tab w:val="left" w:pos="9072"/>
              </w:tabs>
              <w:ind w:left="34"/>
              <w:jc w:val="center"/>
              <w:rPr>
                <w:sz w:val="18"/>
                <w:szCs w:val="18"/>
              </w:rPr>
            </w:pPr>
            <w:r w:rsidRPr="00DF7557">
              <w:rPr>
                <w:sz w:val="18"/>
                <w:szCs w:val="18"/>
              </w:rPr>
              <w:t>Дата</w:t>
            </w:r>
          </w:p>
        </w:tc>
        <w:tc>
          <w:tcPr>
            <w:tcW w:w="4218" w:type="dxa"/>
            <w:gridSpan w:val="3"/>
            <w:tcBorders>
              <w:top w:val="single" w:sz="12" w:space="0" w:color="auto"/>
              <w:left w:val="single" w:sz="12" w:space="0" w:color="auto"/>
              <w:right w:val="single" w:sz="12" w:space="0" w:color="auto"/>
            </w:tcBorders>
            <w:shd w:val="clear" w:color="auto" w:fill="auto"/>
          </w:tcPr>
          <w:p w:rsidR="0077070E" w:rsidRPr="00DF7557" w:rsidRDefault="0077070E" w:rsidP="0077070E">
            <w:pPr>
              <w:tabs>
                <w:tab w:val="left" w:pos="1134"/>
                <w:tab w:val="left" w:pos="9072"/>
              </w:tabs>
              <w:ind w:firstLine="34"/>
              <w:jc w:val="center"/>
              <w:rPr>
                <w:sz w:val="18"/>
                <w:szCs w:val="18"/>
              </w:rPr>
            </w:pPr>
            <w:r w:rsidRPr="00DF7557">
              <w:rPr>
                <w:sz w:val="18"/>
                <w:szCs w:val="18"/>
              </w:rPr>
              <w:t>График лизинговых платежей</w:t>
            </w:r>
          </w:p>
        </w:tc>
        <w:tc>
          <w:tcPr>
            <w:tcW w:w="4218" w:type="dxa"/>
            <w:gridSpan w:val="3"/>
            <w:tcBorders>
              <w:top w:val="single" w:sz="12" w:space="0" w:color="auto"/>
              <w:left w:val="single" w:sz="12" w:space="0" w:color="auto"/>
              <w:right w:val="single" w:sz="12" w:space="0" w:color="auto"/>
            </w:tcBorders>
            <w:shd w:val="clear" w:color="auto" w:fill="auto"/>
          </w:tcPr>
          <w:p w:rsidR="0077070E" w:rsidRPr="00DF7557" w:rsidRDefault="0077070E" w:rsidP="0077070E">
            <w:pPr>
              <w:tabs>
                <w:tab w:val="left" w:pos="1134"/>
                <w:tab w:val="left" w:pos="9072"/>
              </w:tabs>
              <w:ind w:firstLine="34"/>
              <w:jc w:val="center"/>
              <w:rPr>
                <w:sz w:val="18"/>
                <w:szCs w:val="18"/>
                <w:vertAlign w:val="superscript"/>
              </w:rPr>
            </w:pPr>
            <w:r w:rsidRPr="00DF7557">
              <w:rPr>
                <w:sz w:val="18"/>
                <w:szCs w:val="18"/>
              </w:rPr>
              <w:t>График дополнительных платежей при досрочном завершении договора лизинга</w:t>
            </w:r>
            <w:r w:rsidRPr="00DF7557">
              <w:rPr>
                <w:sz w:val="18"/>
                <w:szCs w:val="18"/>
                <w:vertAlign w:val="superscript"/>
              </w:rPr>
              <w:t>1</w:t>
            </w:r>
          </w:p>
        </w:tc>
      </w:tr>
      <w:tr w:rsidR="0077070E" w:rsidRPr="00DF7557" w:rsidTr="0077070E">
        <w:tc>
          <w:tcPr>
            <w:tcW w:w="1362" w:type="dxa"/>
            <w:vMerge/>
            <w:tcBorders>
              <w:left w:val="single" w:sz="12" w:space="0" w:color="auto"/>
              <w:bottom w:val="single" w:sz="12" w:space="0" w:color="auto"/>
              <w:right w:val="single" w:sz="12" w:space="0" w:color="auto"/>
            </w:tcBorders>
            <w:shd w:val="clear" w:color="auto" w:fill="auto"/>
          </w:tcPr>
          <w:p w:rsidR="0077070E" w:rsidRPr="00DF7557" w:rsidRDefault="0077070E" w:rsidP="0077070E">
            <w:pPr>
              <w:tabs>
                <w:tab w:val="left" w:pos="1134"/>
                <w:tab w:val="left" w:pos="9072"/>
              </w:tabs>
              <w:ind w:firstLine="34"/>
              <w:jc w:val="center"/>
              <w:rPr>
                <w:sz w:val="18"/>
                <w:szCs w:val="18"/>
              </w:rPr>
            </w:pPr>
          </w:p>
        </w:tc>
        <w:tc>
          <w:tcPr>
            <w:tcW w:w="1406" w:type="dxa"/>
            <w:tcBorders>
              <w:left w:val="single" w:sz="12" w:space="0" w:color="auto"/>
              <w:bottom w:val="single" w:sz="12" w:space="0" w:color="auto"/>
            </w:tcBorders>
            <w:shd w:val="clear" w:color="auto" w:fill="auto"/>
          </w:tcPr>
          <w:p w:rsidR="0077070E" w:rsidRPr="00DF7557" w:rsidRDefault="0077070E" w:rsidP="0077070E">
            <w:pPr>
              <w:tabs>
                <w:tab w:val="left" w:pos="1134"/>
                <w:tab w:val="left" w:pos="9072"/>
              </w:tabs>
              <w:ind w:firstLine="34"/>
              <w:jc w:val="center"/>
              <w:rPr>
                <w:sz w:val="18"/>
                <w:szCs w:val="18"/>
              </w:rPr>
            </w:pPr>
            <w:r w:rsidRPr="00DF7557">
              <w:rPr>
                <w:sz w:val="18"/>
                <w:szCs w:val="18"/>
              </w:rPr>
              <w:t>Сумма</w:t>
            </w:r>
          </w:p>
        </w:tc>
        <w:tc>
          <w:tcPr>
            <w:tcW w:w="1406" w:type="dxa"/>
            <w:tcBorders>
              <w:bottom w:val="single" w:sz="12" w:space="0" w:color="auto"/>
            </w:tcBorders>
            <w:shd w:val="clear" w:color="auto" w:fill="auto"/>
          </w:tcPr>
          <w:p w:rsidR="0077070E" w:rsidRPr="00DF7557" w:rsidRDefault="0077070E" w:rsidP="0077070E">
            <w:pPr>
              <w:tabs>
                <w:tab w:val="left" w:pos="1134"/>
                <w:tab w:val="left" w:pos="9072"/>
              </w:tabs>
              <w:ind w:firstLine="34"/>
              <w:jc w:val="center"/>
              <w:rPr>
                <w:sz w:val="18"/>
                <w:szCs w:val="18"/>
              </w:rPr>
            </w:pPr>
            <w:r w:rsidRPr="00DF7557">
              <w:rPr>
                <w:sz w:val="18"/>
                <w:szCs w:val="18"/>
              </w:rPr>
              <w:t>НДС</w:t>
            </w:r>
          </w:p>
        </w:tc>
        <w:tc>
          <w:tcPr>
            <w:tcW w:w="1406" w:type="dxa"/>
            <w:tcBorders>
              <w:bottom w:val="single" w:sz="12" w:space="0" w:color="auto"/>
              <w:right w:val="single" w:sz="12" w:space="0" w:color="auto"/>
            </w:tcBorders>
            <w:shd w:val="clear" w:color="auto" w:fill="auto"/>
          </w:tcPr>
          <w:p w:rsidR="0077070E" w:rsidRPr="00DF7557" w:rsidRDefault="0077070E" w:rsidP="0077070E">
            <w:pPr>
              <w:tabs>
                <w:tab w:val="left" w:pos="1134"/>
                <w:tab w:val="left" w:pos="9072"/>
              </w:tabs>
              <w:ind w:firstLine="34"/>
              <w:jc w:val="center"/>
              <w:rPr>
                <w:sz w:val="18"/>
                <w:szCs w:val="18"/>
              </w:rPr>
            </w:pPr>
            <w:r w:rsidRPr="00DF7557">
              <w:rPr>
                <w:sz w:val="18"/>
                <w:szCs w:val="18"/>
              </w:rPr>
              <w:t>Сумма с НДС</w:t>
            </w:r>
          </w:p>
        </w:tc>
        <w:tc>
          <w:tcPr>
            <w:tcW w:w="1406" w:type="dxa"/>
            <w:tcBorders>
              <w:left w:val="single" w:sz="12" w:space="0" w:color="auto"/>
              <w:bottom w:val="single" w:sz="12" w:space="0" w:color="auto"/>
            </w:tcBorders>
            <w:shd w:val="clear" w:color="auto" w:fill="auto"/>
          </w:tcPr>
          <w:p w:rsidR="0077070E" w:rsidRPr="00DF7557" w:rsidRDefault="0077070E" w:rsidP="0077070E">
            <w:pPr>
              <w:tabs>
                <w:tab w:val="left" w:pos="1134"/>
                <w:tab w:val="left" w:pos="9072"/>
              </w:tabs>
              <w:ind w:firstLine="34"/>
              <w:jc w:val="center"/>
              <w:rPr>
                <w:sz w:val="18"/>
                <w:szCs w:val="18"/>
              </w:rPr>
            </w:pPr>
            <w:r w:rsidRPr="00DF7557">
              <w:rPr>
                <w:sz w:val="18"/>
                <w:szCs w:val="18"/>
              </w:rPr>
              <w:t>Сумма</w:t>
            </w:r>
          </w:p>
        </w:tc>
        <w:tc>
          <w:tcPr>
            <w:tcW w:w="1406" w:type="dxa"/>
            <w:tcBorders>
              <w:bottom w:val="single" w:sz="12" w:space="0" w:color="auto"/>
            </w:tcBorders>
            <w:shd w:val="clear" w:color="auto" w:fill="auto"/>
          </w:tcPr>
          <w:p w:rsidR="0077070E" w:rsidRPr="00DF7557" w:rsidRDefault="0077070E" w:rsidP="0077070E">
            <w:pPr>
              <w:tabs>
                <w:tab w:val="left" w:pos="1134"/>
                <w:tab w:val="left" w:pos="9072"/>
              </w:tabs>
              <w:ind w:firstLine="34"/>
              <w:jc w:val="center"/>
              <w:rPr>
                <w:sz w:val="18"/>
                <w:szCs w:val="18"/>
              </w:rPr>
            </w:pPr>
            <w:r w:rsidRPr="00DF7557">
              <w:rPr>
                <w:sz w:val="18"/>
                <w:szCs w:val="18"/>
              </w:rPr>
              <w:t>НДС</w:t>
            </w:r>
          </w:p>
        </w:tc>
        <w:tc>
          <w:tcPr>
            <w:tcW w:w="1406" w:type="dxa"/>
            <w:tcBorders>
              <w:bottom w:val="single" w:sz="12" w:space="0" w:color="auto"/>
              <w:right w:val="single" w:sz="12" w:space="0" w:color="auto"/>
            </w:tcBorders>
            <w:shd w:val="clear" w:color="auto" w:fill="auto"/>
          </w:tcPr>
          <w:p w:rsidR="0077070E" w:rsidRPr="00DF7557" w:rsidRDefault="0077070E" w:rsidP="0077070E">
            <w:pPr>
              <w:tabs>
                <w:tab w:val="left" w:pos="1134"/>
                <w:tab w:val="left" w:pos="9072"/>
              </w:tabs>
              <w:ind w:firstLine="34"/>
              <w:jc w:val="center"/>
              <w:rPr>
                <w:sz w:val="18"/>
                <w:szCs w:val="18"/>
              </w:rPr>
            </w:pPr>
            <w:r w:rsidRPr="00DF7557">
              <w:rPr>
                <w:sz w:val="18"/>
                <w:szCs w:val="18"/>
              </w:rPr>
              <w:t>Сумма с НДС</w:t>
            </w:r>
          </w:p>
        </w:tc>
      </w:tr>
      <w:tr w:rsidR="0077070E" w:rsidRPr="00DF7557" w:rsidTr="0077070E">
        <w:tc>
          <w:tcPr>
            <w:tcW w:w="1362" w:type="dxa"/>
            <w:tcBorders>
              <w:top w:val="single" w:sz="4" w:space="0" w:color="auto"/>
              <w:left w:val="single" w:sz="12" w:space="0" w:color="auto"/>
              <w:bottom w:val="single" w:sz="4" w:space="0" w:color="auto"/>
              <w:right w:val="single" w:sz="12" w:space="0" w:color="auto"/>
            </w:tcBorders>
            <w:shd w:val="clear" w:color="auto" w:fill="auto"/>
          </w:tcPr>
          <w:p w:rsidR="0077070E" w:rsidRPr="00DF7557" w:rsidRDefault="0077070E" w:rsidP="0077070E">
            <w:pPr>
              <w:tabs>
                <w:tab w:val="left" w:pos="1134"/>
                <w:tab w:val="left" w:pos="9072"/>
              </w:tabs>
              <w:ind w:left="34"/>
              <w:jc w:val="both"/>
              <w:rPr>
                <w:sz w:val="18"/>
                <w:szCs w:val="18"/>
              </w:rPr>
            </w:pPr>
            <w:r w:rsidRPr="00DF7557">
              <w:rPr>
                <w:sz w:val="18"/>
                <w:szCs w:val="18"/>
              </w:rPr>
              <w:t>Аванс</w:t>
            </w:r>
          </w:p>
        </w:tc>
        <w:tc>
          <w:tcPr>
            <w:tcW w:w="1406" w:type="dxa"/>
            <w:tcBorders>
              <w:top w:val="single" w:sz="4" w:space="0" w:color="auto"/>
              <w:left w:val="single" w:sz="12" w:space="0" w:color="auto"/>
              <w:bottom w:val="single" w:sz="4" w:space="0" w:color="auto"/>
            </w:tcBorders>
            <w:shd w:val="clear" w:color="auto" w:fill="auto"/>
          </w:tcPr>
          <w:p w:rsidR="0077070E" w:rsidRPr="00DF7557" w:rsidRDefault="0077070E" w:rsidP="0077070E">
            <w:pPr>
              <w:tabs>
                <w:tab w:val="left" w:pos="1134"/>
                <w:tab w:val="left" w:pos="9072"/>
              </w:tabs>
              <w:ind w:left="34"/>
              <w:jc w:val="both"/>
              <w:rPr>
                <w:sz w:val="18"/>
                <w:szCs w:val="18"/>
              </w:rPr>
            </w:pPr>
          </w:p>
        </w:tc>
        <w:tc>
          <w:tcPr>
            <w:tcW w:w="1406" w:type="dxa"/>
            <w:tcBorders>
              <w:top w:val="single" w:sz="4" w:space="0" w:color="auto"/>
              <w:bottom w:val="single" w:sz="4" w:space="0" w:color="auto"/>
            </w:tcBorders>
            <w:shd w:val="clear" w:color="auto" w:fill="auto"/>
          </w:tcPr>
          <w:p w:rsidR="0077070E" w:rsidRPr="00DF7557" w:rsidRDefault="0077070E" w:rsidP="0077070E">
            <w:pPr>
              <w:tabs>
                <w:tab w:val="left" w:pos="1134"/>
                <w:tab w:val="left" w:pos="9072"/>
              </w:tabs>
              <w:ind w:left="34"/>
              <w:jc w:val="both"/>
              <w:rPr>
                <w:sz w:val="18"/>
                <w:szCs w:val="18"/>
              </w:rPr>
            </w:pPr>
          </w:p>
        </w:tc>
        <w:tc>
          <w:tcPr>
            <w:tcW w:w="1406" w:type="dxa"/>
            <w:tcBorders>
              <w:top w:val="single" w:sz="4" w:space="0" w:color="auto"/>
              <w:bottom w:val="single" w:sz="4" w:space="0" w:color="auto"/>
              <w:right w:val="single" w:sz="12" w:space="0" w:color="auto"/>
            </w:tcBorders>
            <w:shd w:val="clear" w:color="auto" w:fill="auto"/>
          </w:tcPr>
          <w:p w:rsidR="0077070E" w:rsidRPr="00DF7557" w:rsidRDefault="0077070E" w:rsidP="0077070E">
            <w:pPr>
              <w:tabs>
                <w:tab w:val="left" w:pos="1134"/>
                <w:tab w:val="left" w:pos="9072"/>
              </w:tabs>
              <w:ind w:left="34"/>
              <w:jc w:val="both"/>
              <w:rPr>
                <w:sz w:val="18"/>
                <w:szCs w:val="18"/>
              </w:rPr>
            </w:pPr>
          </w:p>
        </w:tc>
        <w:tc>
          <w:tcPr>
            <w:tcW w:w="4218" w:type="dxa"/>
            <w:gridSpan w:val="3"/>
            <w:tcBorders>
              <w:top w:val="single" w:sz="4" w:space="0" w:color="auto"/>
              <w:left w:val="single" w:sz="12" w:space="0" w:color="auto"/>
              <w:bottom w:val="single" w:sz="4" w:space="0" w:color="auto"/>
              <w:right w:val="single" w:sz="12" w:space="0" w:color="auto"/>
            </w:tcBorders>
            <w:shd w:val="clear" w:color="auto" w:fill="auto"/>
          </w:tcPr>
          <w:p w:rsidR="0077070E" w:rsidRPr="00DF7557" w:rsidRDefault="0077070E" w:rsidP="0077070E">
            <w:pPr>
              <w:tabs>
                <w:tab w:val="left" w:pos="1134"/>
                <w:tab w:val="left" w:pos="9072"/>
              </w:tabs>
              <w:jc w:val="center"/>
              <w:rPr>
                <w:sz w:val="18"/>
                <w:szCs w:val="18"/>
              </w:rPr>
            </w:pPr>
            <w:r w:rsidRPr="00DF7557">
              <w:rPr>
                <w:sz w:val="18"/>
                <w:szCs w:val="18"/>
              </w:rPr>
              <w:t>Не допускается</w:t>
            </w:r>
          </w:p>
        </w:tc>
      </w:tr>
      <w:tr w:rsidR="0077070E" w:rsidRPr="00DF7557" w:rsidTr="0077070E">
        <w:tc>
          <w:tcPr>
            <w:tcW w:w="1362" w:type="dxa"/>
            <w:tcBorders>
              <w:top w:val="single" w:sz="4" w:space="0" w:color="auto"/>
              <w:left w:val="single" w:sz="12" w:space="0" w:color="auto"/>
              <w:bottom w:val="single" w:sz="4" w:space="0" w:color="auto"/>
              <w:right w:val="single" w:sz="12" w:space="0" w:color="auto"/>
            </w:tcBorders>
            <w:shd w:val="clear" w:color="auto" w:fill="auto"/>
          </w:tcPr>
          <w:p w:rsidR="0077070E" w:rsidRPr="00DF7557" w:rsidRDefault="0077070E" w:rsidP="0077070E">
            <w:pPr>
              <w:tabs>
                <w:tab w:val="left" w:pos="1134"/>
                <w:tab w:val="left" w:pos="9072"/>
              </w:tabs>
              <w:ind w:left="34"/>
              <w:jc w:val="both"/>
              <w:rPr>
                <w:sz w:val="18"/>
                <w:szCs w:val="18"/>
              </w:rPr>
            </w:pPr>
          </w:p>
        </w:tc>
        <w:tc>
          <w:tcPr>
            <w:tcW w:w="1406" w:type="dxa"/>
            <w:tcBorders>
              <w:top w:val="single" w:sz="4" w:space="0" w:color="auto"/>
              <w:left w:val="single" w:sz="12" w:space="0" w:color="auto"/>
              <w:bottom w:val="single" w:sz="4" w:space="0" w:color="auto"/>
            </w:tcBorders>
            <w:shd w:val="clear" w:color="auto" w:fill="auto"/>
          </w:tcPr>
          <w:p w:rsidR="0077070E" w:rsidRPr="00DF7557" w:rsidRDefault="0077070E" w:rsidP="0077070E">
            <w:pPr>
              <w:tabs>
                <w:tab w:val="left" w:pos="1134"/>
                <w:tab w:val="left" w:pos="9072"/>
              </w:tabs>
              <w:ind w:left="34"/>
              <w:jc w:val="both"/>
              <w:rPr>
                <w:sz w:val="18"/>
                <w:szCs w:val="18"/>
              </w:rPr>
            </w:pPr>
          </w:p>
        </w:tc>
        <w:tc>
          <w:tcPr>
            <w:tcW w:w="1406" w:type="dxa"/>
            <w:tcBorders>
              <w:top w:val="single" w:sz="4" w:space="0" w:color="auto"/>
              <w:bottom w:val="single" w:sz="4" w:space="0" w:color="auto"/>
            </w:tcBorders>
            <w:shd w:val="clear" w:color="auto" w:fill="auto"/>
          </w:tcPr>
          <w:p w:rsidR="0077070E" w:rsidRPr="00DF7557" w:rsidRDefault="0077070E" w:rsidP="0077070E">
            <w:pPr>
              <w:tabs>
                <w:tab w:val="left" w:pos="1134"/>
                <w:tab w:val="left" w:pos="9072"/>
              </w:tabs>
              <w:ind w:left="34"/>
              <w:jc w:val="both"/>
              <w:rPr>
                <w:sz w:val="18"/>
                <w:szCs w:val="18"/>
              </w:rPr>
            </w:pPr>
          </w:p>
        </w:tc>
        <w:tc>
          <w:tcPr>
            <w:tcW w:w="1406" w:type="dxa"/>
            <w:tcBorders>
              <w:top w:val="single" w:sz="4" w:space="0" w:color="auto"/>
              <w:bottom w:val="single" w:sz="4" w:space="0" w:color="auto"/>
              <w:right w:val="single" w:sz="12" w:space="0" w:color="auto"/>
            </w:tcBorders>
            <w:shd w:val="clear" w:color="auto" w:fill="auto"/>
          </w:tcPr>
          <w:p w:rsidR="0077070E" w:rsidRPr="00DF7557" w:rsidRDefault="0077070E" w:rsidP="0077070E">
            <w:pPr>
              <w:tabs>
                <w:tab w:val="left" w:pos="1134"/>
                <w:tab w:val="left" w:pos="9072"/>
              </w:tabs>
              <w:ind w:left="34"/>
              <w:jc w:val="both"/>
              <w:rPr>
                <w:sz w:val="18"/>
                <w:szCs w:val="18"/>
              </w:rPr>
            </w:pPr>
          </w:p>
        </w:tc>
        <w:tc>
          <w:tcPr>
            <w:tcW w:w="4218" w:type="dxa"/>
            <w:gridSpan w:val="3"/>
            <w:tcBorders>
              <w:top w:val="single" w:sz="4" w:space="0" w:color="auto"/>
              <w:left w:val="single" w:sz="12" w:space="0" w:color="auto"/>
              <w:bottom w:val="single" w:sz="4" w:space="0" w:color="auto"/>
              <w:right w:val="single" w:sz="12" w:space="0" w:color="auto"/>
            </w:tcBorders>
            <w:shd w:val="clear" w:color="auto" w:fill="auto"/>
          </w:tcPr>
          <w:p w:rsidR="0077070E" w:rsidRPr="00DF7557" w:rsidRDefault="0077070E" w:rsidP="0077070E">
            <w:pPr>
              <w:tabs>
                <w:tab w:val="left" w:pos="1134"/>
                <w:tab w:val="left" w:pos="9072"/>
              </w:tabs>
              <w:jc w:val="center"/>
              <w:rPr>
                <w:sz w:val="18"/>
                <w:szCs w:val="18"/>
              </w:rPr>
            </w:pPr>
          </w:p>
        </w:tc>
      </w:tr>
      <w:tr w:rsidR="0077070E" w:rsidRPr="00DF7557" w:rsidTr="0077070E">
        <w:tc>
          <w:tcPr>
            <w:tcW w:w="1362" w:type="dxa"/>
            <w:tcBorders>
              <w:top w:val="single" w:sz="4" w:space="0" w:color="auto"/>
              <w:left w:val="single" w:sz="12" w:space="0" w:color="auto"/>
              <w:bottom w:val="single" w:sz="4" w:space="0" w:color="auto"/>
              <w:right w:val="single" w:sz="12" w:space="0" w:color="auto"/>
            </w:tcBorders>
            <w:shd w:val="clear" w:color="auto" w:fill="auto"/>
          </w:tcPr>
          <w:p w:rsidR="0077070E" w:rsidRPr="00DF7557" w:rsidRDefault="0077070E" w:rsidP="0077070E">
            <w:pPr>
              <w:tabs>
                <w:tab w:val="left" w:pos="1134"/>
                <w:tab w:val="left" w:pos="9072"/>
              </w:tabs>
              <w:jc w:val="both"/>
              <w:rPr>
                <w:sz w:val="18"/>
                <w:szCs w:val="18"/>
              </w:rPr>
            </w:pPr>
          </w:p>
        </w:tc>
        <w:tc>
          <w:tcPr>
            <w:tcW w:w="1406" w:type="dxa"/>
            <w:tcBorders>
              <w:top w:val="single" w:sz="4" w:space="0" w:color="auto"/>
              <w:left w:val="single" w:sz="12" w:space="0" w:color="auto"/>
              <w:bottom w:val="single" w:sz="4" w:space="0" w:color="auto"/>
            </w:tcBorders>
            <w:shd w:val="clear" w:color="auto" w:fill="auto"/>
          </w:tcPr>
          <w:p w:rsidR="0077070E" w:rsidRPr="00DF7557" w:rsidRDefault="0077070E" w:rsidP="0077070E">
            <w:pPr>
              <w:tabs>
                <w:tab w:val="left" w:pos="1134"/>
                <w:tab w:val="left" w:pos="9072"/>
              </w:tabs>
              <w:jc w:val="both"/>
              <w:rPr>
                <w:sz w:val="18"/>
                <w:szCs w:val="18"/>
              </w:rPr>
            </w:pPr>
          </w:p>
        </w:tc>
        <w:tc>
          <w:tcPr>
            <w:tcW w:w="1406" w:type="dxa"/>
            <w:tcBorders>
              <w:top w:val="single" w:sz="4" w:space="0" w:color="auto"/>
              <w:bottom w:val="single" w:sz="4" w:space="0" w:color="auto"/>
            </w:tcBorders>
            <w:shd w:val="clear" w:color="auto" w:fill="auto"/>
          </w:tcPr>
          <w:p w:rsidR="0077070E" w:rsidRPr="00DF7557" w:rsidRDefault="0077070E" w:rsidP="0077070E">
            <w:pPr>
              <w:tabs>
                <w:tab w:val="left" w:pos="1134"/>
                <w:tab w:val="left" w:pos="9072"/>
              </w:tabs>
              <w:jc w:val="both"/>
              <w:rPr>
                <w:sz w:val="18"/>
                <w:szCs w:val="18"/>
              </w:rPr>
            </w:pPr>
          </w:p>
        </w:tc>
        <w:tc>
          <w:tcPr>
            <w:tcW w:w="1406" w:type="dxa"/>
            <w:tcBorders>
              <w:top w:val="single" w:sz="4" w:space="0" w:color="auto"/>
              <w:bottom w:val="single" w:sz="4" w:space="0" w:color="auto"/>
              <w:right w:val="single" w:sz="12" w:space="0" w:color="auto"/>
            </w:tcBorders>
            <w:shd w:val="clear" w:color="auto" w:fill="auto"/>
          </w:tcPr>
          <w:p w:rsidR="0077070E" w:rsidRPr="00DF7557" w:rsidRDefault="0077070E" w:rsidP="0077070E">
            <w:pPr>
              <w:tabs>
                <w:tab w:val="left" w:pos="1134"/>
                <w:tab w:val="left" w:pos="9072"/>
              </w:tabs>
              <w:jc w:val="both"/>
              <w:rPr>
                <w:sz w:val="18"/>
                <w:szCs w:val="18"/>
              </w:rPr>
            </w:pPr>
          </w:p>
        </w:tc>
        <w:tc>
          <w:tcPr>
            <w:tcW w:w="1406" w:type="dxa"/>
            <w:tcBorders>
              <w:top w:val="single" w:sz="4" w:space="0" w:color="auto"/>
              <w:left w:val="single" w:sz="12" w:space="0" w:color="auto"/>
              <w:bottom w:val="single" w:sz="4" w:space="0" w:color="auto"/>
            </w:tcBorders>
            <w:shd w:val="clear" w:color="auto" w:fill="auto"/>
          </w:tcPr>
          <w:p w:rsidR="0077070E" w:rsidRPr="00DF7557" w:rsidRDefault="0077070E" w:rsidP="0077070E">
            <w:pPr>
              <w:tabs>
                <w:tab w:val="left" w:pos="1134"/>
                <w:tab w:val="left" w:pos="9072"/>
              </w:tabs>
              <w:jc w:val="center"/>
              <w:rPr>
                <w:sz w:val="18"/>
                <w:szCs w:val="18"/>
              </w:rPr>
            </w:pPr>
          </w:p>
        </w:tc>
        <w:tc>
          <w:tcPr>
            <w:tcW w:w="1406" w:type="dxa"/>
            <w:tcBorders>
              <w:top w:val="single" w:sz="4" w:space="0" w:color="auto"/>
              <w:bottom w:val="single" w:sz="4" w:space="0" w:color="auto"/>
            </w:tcBorders>
            <w:shd w:val="clear" w:color="auto" w:fill="auto"/>
          </w:tcPr>
          <w:p w:rsidR="0077070E" w:rsidRPr="00DF7557" w:rsidRDefault="0077070E" w:rsidP="0077070E">
            <w:pPr>
              <w:tabs>
                <w:tab w:val="left" w:pos="1134"/>
                <w:tab w:val="left" w:pos="9072"/>
              </w:tabs>
              <w:rPr>
                <w:sz w:val="18"/>
                <w:szCs w:val="18"/>
              </w:rPr>
            </w:pPr>
          </w:p>
        </w:tc>
        <w:tc>
          <w:tcPr>
            <w:tcW w:w="1406" w:type="dxa"/>
            <w:tcBorders>
              <w:top w:val="single" w:sz="4" w:space="0" w:color="auto"/>
              <w:bottom w:val="single" w:sz="4" w:space="0" w:color="auto"/>
              <w:right w:val="single" w:sz="12" w:space="0" w:color="auto"/>
            </w:tcBorders>
            <w:shd w:val="clear" w:color="auto" w:fill="auto"/>
          </w:tcPr>
          <w:p w:rsidR="0077070E" w:rsidRPr="00DF7557" w:rsidRDefault="0077070E" w:rsidP="0077070E">
            <w:pPr>
              <w:tabs>
                <w:tab w:val="left" w:pos="1134"/>
                <w:tab w:val="left" w:pos="9072"/>
              </w:tabs>
              <w:jc w:val="both"/>
              <w:rPr>
                <w:sz w:val="18"/>
                <w:szCs w:val="18"/>
              </w:rPr>
            </w:pPr>
          </w:p>
        </w:tc>
      </w:tr>
      <w:tr w:rsidR="0077070E" w:rsidRPr="00DF7557" w:rsidTr="0077070E">
        <w:tc>
          <w:tcPr>
            <w:tcW w:w="1362" w:type="dxa"/>
            <w:tcBorders>
              <w:left w:val="single" w:sz="12" w:space="0" w:color="auto"/>
              <w:bottom w:val="single" w:sz="12" w:space="0" w:color="auto"/>
              <w:right w:val="single" w:sz="12" w:space="0" w:color="auto"/>
            </w:tcBorders>
            <w:shd w:val="clear" w:color="auto" w:fill="auto"/>
          </w:tcPr>
          <w:p w:rsidR="0077070E" w:rsidRPr="00DF7557" w:rsidRDefault="0077070E" w:rsidP="0077070E">
            <w:pPr>
              <w:tabs>
                <w:tab w:val="left" w:pos="1134"/>
                <w:tab w:val="left" w:pos="9072"/>
              </w:tabs>
              <w:jc w:val="both"/>
              <w:rPr>
                <w:sz w:val="18"/>
                <w:szCs w:val="18"/>
              </w:rPr>
            </w:pPr>
            <w:r w:rsidRPr="00DF7557">
              <w:rPr>
                <w:sz w:val="18"/>
                <w:szCs w:val="18"/>
              </w:rPr>
              <w:t>ИТОГО:</w:t>
            </w:r>
          </w:p>
        </w:tc>
        <w:tc>
          <w:tcPr>
            <w:tcW w:w="1406" w:type="dxa"/>
            <w:tcBorders>
              <w:left w:val="single" w:sz="12" w:space="0" w:color="auto"/>
              <w:bottom w:val="single" w:sz="12" w:space="0" w:color="auto"/>
            </w:tcBorders>
            <w:shd w:val="clear" w:color="auto" w:fill="auto"/>
          </w:tcPr>
          <w:p w:rsidR="0077070E" w:rsidRPr="00DF7557" w:rsidRDefault="0077070E" w:rsidP="0077070E">
            <w:pPr>
              <w:tabs>
                <w:tab w:val="left" w:pos="1134"/>
                <w:tab w:val="left" w:pos="9072"/>
              </w:tabs>
              <w:jc w:val="both"/>
              <w:rPr>
                <w:sz w:val="18"/>
                <w:szCs w:val="18"/>
              </w:rPr>
            </w:pPr>
          </w:p>
        </w:tc>
        <w:tc>
          <w:tcPr>
            <w:tcW w:w="1406" w:type="dxa"/>
            <w:tcBorders>
              <w:bottom w:val="single" w:sz="12" w:space="0" w:color="auto"/>
            </w:tcBorders>
            <w:shd w:val="clear" w:color="auto" w:fill="auto"/>
          </w:tcPr>
          <w:p w:rsidR="0077070E" w:rsidRPr="00DF7557" w:rsidRDefault="0077070E" w:rsidP="0077070E">
            <w:pPr>
              <w:tabs>
                <w:tab w:val="left" w:pos="1134"/>
                <w:tab w:val="left" w:pos="9072"/>
              </w:tabs>
              <w:jc w:val="both"/>
              <w:rPr>
                <w:sz w:val="18"/>
                <w:szCs w:val="18"/>
              </w:rPr>
            </w:pPr>
          </w:p>
        </w:tc>
        <w:tc>
          <w:tcPr>
            <w:tcW w:w="1406" w:type="dxa"/>
            <w:tcBorders>
              <w:bottom w:val="single" w:sz="12" w:space="0" w:color="auto"/>
              <w:right w:val="single" w:sz="12" w:space="0" w:color="auto"/>
            </w:tcBorders>
            <w:shd w:val="clear" w:color="auto" w:fill="auto"/>
          </w:tcPr>
          <w:p w:rsidR="0077070E" w:rsidRPr="00DF7557" w:rsidRDefault="0077070E" w:rsidP="0077070E">
            <w:pPr>
              <w:tabs>
                <w:tab w:val="left" w:pos="1134"/>
                <w:tab w:val="left" w:pos="9072"/>
              </w:tabs>
              <w:jc w:val="both"/>
              <w:rPr>
                <w:sz w:val="18"/>
                <w:szCs w:val="18"/>
              </w:rPr>
            </w:pPr>
          </w:p>
        </w:tc>
        <w:tc>
          <w:tcPr>
            <w:tcW w:w="1406" w:type="dxa"/>
            <w:tcBorders>
              <w:left w:val="single" w:sz="12" w:space="0" w:color="auto"/>
              <w:bottom w:val="single" w:sz="12" w:space="0" w:color="auto"/>
            </w:tcBorders>
            <w:shd w:val="clear" w:color="auto" w:fill="auto"/>
          </w:tcPr>
          <w:p w:rsidR="0077070E" w:rsidRPr="00DF7557" w:rsidRDefault="0077070E" w:rsidP="0077070E">
            <w:pPr>
              <w:tabs>
                <w:tab w:val="left" w:pos="1134"/>
                <w:tab w:val="left" w:pos="9072"/>
              </w:tabs>
              <w:jc w:val="both"/>
              <w:rPr>
                <w:sz w:val="18"/>
                <w:szCs w:val="18"/>
              </w:rPr>
            </w:pPr>
          </w:p>
        </w:tc>
        <w:tc>
          <w:tcPr>
            <w:tcW w:w="1406" w:type="dxa"/>
            <w:tcBorders>
              <w:bottom w:val="single" w:sz="12" w:space="0" w:color="auto"/>
            </w:tcBorders>
            <w:shd w:val="clear" w:color="auto" w:fill="auto"/>
          </w:tcPr>
          <w:p w:rsidR="0077070E" w:rsidRPr="00DF7557" w:rsidRDefault="0077070E" w:rsidP="0077070E">
            <w:pPr>
              <w:tabs>
                <w:tab w:val="left" w:pos="1134"/>
                <w:tab w:val="left" w:pos="9072"/>
              </w:tabs>
              <w:jc w:val="both"/>
              <w:rPr>
                <w:sz w:val="18"/>
                <w:szCs w:val="18"/>
              </w:rPr>
            </w:pPr>
          </w:p>
        </w:tc>
        <w:tc>
          <w:tcPr>
            <w:tcW w:w="1406" w:type="dxa"/>
            <w:tcBorders>
              <w:bottom w:val="single" w:sz="12" w:space="0" w:color="auto"/>
              <w:right w:val="single" w:sz="12" w:space="0" w:color="auto"/>
            </w:tcBorders>
            <w:shd w:val="clear" w:color="auto" w:fill="auto"/>
          </w:tcPr>
          <w:p w:rsidR="0077070E" w:rsidRPr="00DF7557" w:rsidRDefault="0077070E" w:rsidP="0077070E">
            <w:pPr>
              <w:tabs>
                <w:tab w:val="left" w:pos="1134"/>
                <w:tab w:val="left" w:pos="9072"/>
              </w:tabs>
              <w:jc w:val="both"/>
              <w:rPr>
                <w:sz w:val="18"/>
                <w:szCs w:val="18"/>
              </w:rPr>
            </w:pPr>
          </w:p>
        </w:tc>
      </w:tr>
    </w:tbl>
    <w:p w:rsidR="0077070E" w:rsidRPr="00FD21A4" w:rsidRDefault="0077070E" w:rsidP="0077070E">
      <w:pPr>
        <w:tabs>
          <w:tab w:val="left" w:pos="1134"/>
          <w:tab w:val="left" w:pos="9072"/>
        </w:tabs>
        <w:rPr>
          <w:sz w:val="22"/>
          <w:szCs w:val="22"/>
        </w:rPr>
      </w:pPr>
    </w:p>
    <w:p w:rsidR="0077070E" w:rsidRPr="00FD21A4" w:rsidRDefault="0077070E" w:rsidP="0077070E">
      <w:pPr>
        <w:tabs>
          <w:tab w:val="left" w:pos="1134"/>
          <w:tab w:val="left" w:pos="9072"/>
        </w:tabs>
        <w:ind w:firstLine="709"/>
        <w:jc w:val="both"/>
        <w:rPr>
          <w:color w:val="FF0000"/>
          <w:sz w:val="22"/>
          <w:szCs w:val="22"/>
        </w:rPr>
      </w:pPr>
    </w:p>
    <w:p w:rsidR="0077070E" w:rsidRPr="00FD21A4" w:rsidRDefault="0077070E" w:rsidP="0077070E">
      <w:pPr>
        <w:tabs>
          <w:tab w:val="left" w:pos="1134"/>
          <w:tab w:val="left" w:pos="9072"/>
        </w:tabs>
        <w:ind w:firstLine="709"/>
        <w:jc w:val="both"/>
        <w:rPr>
          <w:sz w:val="16"/>
          <w:szCs w:val="16"/>
        </w:rPr>
      </w:pPr>
      <w:r w:rsidRPr="00FD21A4">
        <w:rPr>
          <w:sz w:val="22"/>
          <w:szCs w:val="22"/>
          <w:vertAlign w:val="superscript"/>
        </w:rPr>
        <w:t xml:space="preserve">1 </w:t>
      </w:r>
      <w:r w:rsidRPr="00FD21A4">
        <w:rPr>
          <w:sz w:val="16"/>
          <w:szCs w:val="16"/>
        </w:rPr>
        <w:t xml:space="preserve">Дополнительный платеж при досрочном завершении договора лизинга не включает в себя текущий лизинговый платеж, а также суммы неустойки, начисленной </w:t>
      </w:r>
      <w:proofErr w:type="gramStart"/>
      <w:r w:rsidRPr="00FD21A4">
        <w:rPr>
          <w:sz w:val="16"/>
          <w:szCs w:val="16"/>
        </w:rPr>
        <w:t>согласно условий</w:t>
      </w:r>
      <w:proofErr w:type="gramEnd"/>
      <w:r w:rsidRPr="00FD21A4">
        <w:rPr>
          <w:sz w:val="16"/>
          <w:szCs w:val="16"/>
        </w:rPr>
        <w:t xml:space="preserve"> настоящего договора, но не оплаченной Лизингополучателем в период действия договора лизинга. В случае, если Лизингополучатель перечислит денежные средства позже даты, установленной Графиком дополнительных платежей при досрочном завершении договора лизинга Лизингодатель вправе увеличить стоимость Предмета лизинга на сумму банковских процентов по привлеченному в рамках данной сделки кредиту до фактической даты перечисления денежных средств.</w:t>
      </w:r>
    </w:p>
    <w:p w:rsidR="0077070E" w:rsidRPr="00FD21A4" w:rsidRDefault="0077070E" w:rsidP="0077070E">
      <w:pPr>
        <w:tabs>
          <w:tab w:val="left" w:pos="1134"/>
          <w:tab w:val="left" w:pos="9072"/>
        </w:tabs>
        <w:jc w:val="both"/>
        <w:rPr>
          <w:sz w:val="18"/>
          <w:szCs w:val="18"/>
        </w:rPr>
      </w:pPr>
    </w:p>
    <w:tbl>
      <w:tblPr>
        <w:tblW w:w="0" w:type="auto"/>
        <w:tblLayout w:type="fixed"/>
        <w:tblLook w:val="04A0" w:firstRow="1" w:lastRow="0" w:firstColumn="1" w:lastColumn="0" w:noHBand="0" w:noVBand="1"/>
      </w:tblPr>
      <w:tblGrid>
        <w:gridCol w:w="4536"/>
        <w:gridCol w:w="5243"/>
      </w:tblGrid>
      <w:tr w:rsidR="0077070E" w:rsidRPr="00FD21A4" w:rsidTr="0077070E">
        <w:tc>
          <w:tcPr>
            <w:tcW w:w="4536" w:type="dxa"/>
            <w:shd w:val="clear" w:color="auto" w:fill="auto"/>
          </w:tcPr>
          <w:p w:rsidR="0077070E" w:rsidRPr="00FD21A4" w:rsidRDefault="0077070E" w:rsidP="0077070E">
            <w:pPr>
              <w:pStyle w:val="a8"/>
              <w:tabs>
                <w:tab w:val="left" w:pos="1134"/>
              </w:tabs>
              <w:rPr>
                <w:sz w:val="22"/>
                <w:szCs w:val="22"/>
              </w:rPr>
            </w:pPr>
            <w:r w:rsidRPr="00FD21A4">
              <w:rPr>
                <w:b/>
                <w:sz w:val="22"/>
                <w:szCs w:val="22"/>
              </w:rPr>
              <w:t>Лизингодатель</w:t>
            </w:r>
            <w:r w:rsidRPr="00FD21A4">
              <w:rPr>
                <w:sz w:val="22"/>
                <w:szCs w:val="22"/>
              </w:rPr>
              <w:t>:</w:t>
            </w:r>
          </w:p>
          <w:p w:rsidR="0077070E" w:rsidRPr="00FD21A4" w:rsidRDefault="0077070E" w:rsidP="0077070E">
            <w:pPr>
              <w:pStyle w:val="a8"/>
              <w:tabs>
                <w:tab w:val="left" w:pos="1134"/>
              </w:tabs>
              <w:rPr>
                <w:sz w:val="22"/>
                <w:szCs w:val="22"/>
              </w:rPr>
            </w:pPr>
          </w:p>
          <w:p w:rsidR="0077070E" w:rsidRPr="00FD21A4" w:rsidRDefault="0077070E" w:rsidP="0077070E">
            <w:pPr>
              <w:pStyle w:val="a8"/>
              <w:tabs>
                <w:tab w:val="left" w:pos="1134"/>
              </w:tabs>
              <w:rPr>
                <w:sz w:val="22"/>
                <w:szCs w:val="22"/>
              </w:rPr>
            </w:pPr>
            <w:r w:rsidRPr="00FD21A4">
              <w:rPr>
                <w:sz w:val="22"/>
                <w:szCs w:val="22"/>
              </w:rPr>
              <w:t>_________________________</w:t>
            </w:r>
          </w:p>
          <w:p w:rsidR="0077070E" w:rsidRPr="00FD21A4" w:rsidRDefault="0077070E" w:rsidP="0077070E">
            <w:pPr>
              <w:pStyle w:val="a8"/>
              <w:tabs>
                <w:tab w:val="left" w:pos="1134"/>
              </w:tabs>
              <w:rPr>
                <w:sz w:val="22"/>
                <w:szCs w:val="22"/>
              </w:rPr>
            </w:pPr>
            <w:r>
              <w:rPr>
                <w:sz w:val="22"/>
                <w:szCs w:val="22"/>
              </w:rPr>
              <w:t>____________</w:t>
            </w:r>
          </w:p>
          <w:p w:rsidR="0077070E" w:rsidRDefault="0077070E" w:rsidP="0077070E">
            <w:pPr>
              <w:pStyle w:val="a8"/>
              <w:tabs>
                <w:tab w:val="left" w:pos="1134"/>
              </w:tabs>
              <w:ind w:firstLine="709"/>
              <w:rPr>
                <w:sz w:val="22"/>
                <w:szCs w:val="22"/>
              </w:rPr>
            </w:pPr>
          </w:p>
          <w:p w:rsidR="0077070E" w:rsidRPr="00FD21A4" w:rsidRDefault="0077070E" w:rsidP="0077070E">
            <w:pPr>
              <w:pStyle w:val="a8"/>
              <w:tabs>
                <w:tab w:val="left" w:pos="1134"/>
              </w:tabs>
              <w:rPr>
                <w:sz w:val="22"/>
                <w:szCs w:val="22"/>
              </w:rPr>
            </w:pPr>
            <w:r>
              <w:rPr>
                <w:sz w:val="22"/>
                <w:szCs w:val="22"/>
              </w:rPr>
              <w:t>М.П.</w:t>
            </w:r>
          </w:p>
        </w:tc>
        <w:tc>
          <w:tcPr>
            <w:tcW w:w="5243" w:type="dxa"/>
            <w:shd w:val="clear" w:color="auto" w:fill="auto"/>
          </w:tcPr>
          <w:p w:rsidR="0077070E" w:rsidRPr="00FD21A4" w:rsidRDefault="0077070E" w:rsidP="0077070E">
            <w:pPr>
              <w:pStyle w:val="a8"/>
              <w:tabs>
                <w:tab w:val="left" w:pos="1134"/>
              </w:tabs>
              <w:rPr>
                <w:sz w:val="22"/>
                <w:szCs w:val="22"/>
              </w:rPr>
            </w:pPr>
            <w:r w:rsidRPr="00FD21A4">
              <w:rPr>
                <w:b/>
                <w:sz w:val="22"/>
                <w:szCs w:val="22"/>
              </w:rPr>
              <w:t>Лизингополучатель</w:t>
            </w:r>
            <w:r w:rsidRPr="00FD21A4">
              <w:rPr>
                <w:sz w:val="22"/>
                <w:szCs w:val="22"/>
              </w:rPr>
              <w:t>:</w:t>
            </w:r>
          </w:p>
          <w:p w:rsidR="0077070E" w:rsidRPr="00FD21A4" w:rsidRDefault="0077070E" w:rsidP="0077070E">
            <w:pPr>
              <w:pStyle w:val="a8"/>
              <w:tabs>
                <w:tab w:val="left" w:pos="1134"/>
              </w:tabs>
              <w:rPr>
                <w:sz w:val="22"/>
                <w:szCs w:val="22"/>
              </w:rPr>
            </w:pPr>
          </w:p>
          <w:p w:rsidR="0077070E" w:rsidRPr="00FD21A4" w:rsidRDefault="0077070E" w:rsidP="0077070E">
            <w:pPr>
              <w:pStyle w:val="a8"/>
              <w:tabs>
                <w:tab w:val="left" w:pos="1134"/>
              </w:tabs>
              <w:rPr>
                <w:sz w:val="22"/>
                <w:szCs w:val="22"/>
              </w:rPr>
            </w:pPr>
            <w:r w:rsidRPr="00FD21A4">
              <w:rPr>
                <w:sz w:val="22"/>
                <w:szCs w:val="22"/>
              </w:rPr>
              <w:t>_________________________</w:t>
            </w:r>
          </w:p>
          <w:p w:rsidR="0077070E" w:rsidRDefault="0077070E" w:rsidP="0077070E">
            <w:pPr>
              <w:pStyle w:val="a8"/>
              <w:tabs>
                <w:tab w:val="left" w:pos="1134"/>
              </w:tabs>
              <w:rPr>
                <w:sz w:val="22"/>
                <w:szCs w:val="22"/>
              </w:rPr>
            </w:pPr>
            <w:r w:rsidRPr="00FD21A4">
              <w:rPr>
                <w:sz w:val="22"/>
                <w:szCs w:val="22"/>
              </w:rPr>
              <w:t xml:space="preserve"> </w:t>
            </w:r>
            <w:r>
              <w:rPr>
                <w:sz w:val="22"/>
                <w:szCs w:val="22"/>
              </w:rPr>
              <w:t>______________</w:t>
            </w:r>
          </w:p>
          <w:p w:rsidR="0077070E" w:rsidRPr="00FD21A4" w:rsidRDefault="0077070E" w:rsidP="0077070E">
            <w:pPr>
              <w:pStyle w:val="a8"/>
              <w:tabs>
                <w:tab w:val="left" w:pos="1134"/>
              </w:tabs>
              <w:rPr>
                <w:sz w:val="22"/>
                <w:szCs w:val="22"/>
              </w:rPr>
            </w:pPr>
          </w:p>
          <w:p w:rsidR="0077070E" w:rsidRPr="00FD21A4" w:rsidRDefault="0077070E" w:rsidP="0077070E">
            <w:pPr>
              <w:pStyle w:val="a8"/>
              <w:tabs>
                <w:tab w:val="left" w:pos="1134"/>
              </w:tabs>
              <w:rPr>
                <w:sz w:val="22"/>
                <w:szCs w:val="22"/>
              </w:rPr>
            </w:pPr>
            <w:r>
              <w:rPr>
                <w:sz w:val="22"/>
                <w:szCs w:val="22"/>
              </w:rPr>
              <w:t>М.П.</w:t>
            </w:r>
          </w:p>
        </w:tc>
      </w:tr>
    </w:tbl>
    <w:p w:rsidR="0077070E" w:rsidRDefault="0077070E" w:rsidP="0077070E"/>
    <w:p w:rsidR="00B84079" w:rsidRPr="0019617F" w:rsidRDefault="00B84079" w:rsidP="00B84079">
      <w:pPr>
        <w:pStyle w:val="Orenburg1"/>
        <w:numPr>
          <w:ilvl w:val="0"/>
          <w:numId w:val="0"/>
        </w:numPr>
        <w:spacing w:before="0" w:after="0" w:line="240" w:lineRule="auto"/>
        <w:jc w:val="both"/>
        <w:rPr>
          <w:snapToGrid w:val="0"/>
          <w:sz w:val="20"/>
        </w:rPr>
      </w:pPr>
    </w:p>
    <w:p w:rsidR="00191712" w:rsidRDefault="00191712">
      <w:r>
        <w:br w:type="page"/>
      </w:r>
    </w:p>
    <w:tbl>
      <w:tblPr>
        <w:tblW w:w="1003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191712" w:rsidRPr="0019617F" w:rsidTr="00FA556E">
        <w:trPr>
          <w:jc w:val="right"/>
        </w:trPr>
        <w:tc>
          <w:tcPr>
            <w:tcW w:w="10031" w:type="dxa"/>
            <w:tcBorders>
              <w:top w:val="nil"/>
              <w:left w:val="nil"/>
              <w:bottom w:val="nil"/>
              <w:right w:val="nil"/>
            </w:tcBorders>
            <w:hideMark/>
          </w:tcPr>
          <w:p w:rsidR="00191712" w:rsidRPr="0019617F" w:rsidRDefault="00191712" w:rsidP="00FA556E">
            <w:pPr>
              <w:widowControl w:val="0"/>
              <w:autoSpaceDE w:val="0"/>
              <w:autoSpaceDN w:val="0"/>
              <w:adjustRightInd w:val="0"/>
              <w:spacing w:line="276" w:lineRule="auto"/>
              <w:ind w:left="142"/>
              <w:jc w:val="right"/>
              <w:rPr>
                <w:bCs/>
                <w:color w:val="000000"/>
                <w:sz w:val="20"/>
              </w:rPr>
            </w:pPr>
            <w:r w:rsidRPr="0019617F">
              <w:rPr>
                <w:bCs/>
                <w:color w:val="000000"/>
                <w:sz w:val="20"/>
              </w:rPr>
              <w:lastRenderedPageBreak/>
              <w:t xml:space="preserve">Приложение № </w:t>
            </w:r>
            <w:r>
              <w:rPr>
                <w:bCs/>
                <w:color w:val="000000"/>
                <w:sz w:val="20"/>
              </w:rPr>
              <w:t>3</w:t>
            </w:r>
          </w:p>
          <w:p w:rsidR="00191712" w:rsidRPr="0019617F" w:rsidRDefault="00191712" w:rsidP="00FA556E">
            <w:pPr>
              <w:widowControl w:val="0"/>
              <w:autoSpaceDE w:val="0"/>
              <w:autoSpaceDN w:val="0"/>
              <w:adjustRightInd w:val="0"/>
              <w:spacing w:line="276" w:lineRule="auto"/>
              <w:ind w:left="142"/>
              <w:jc w:val="right"/>
              <w:rPr>
                <w:bCs/>
                <w:color w:val="000000"/>
                <w:sz w:val="20"/>
              </w:rPr>
            </w:pPr>
            <w:r w:rsidRPr="0019617F">
              <w:rPr>
                <w:bCs/>
                <w:color w:val="000000"/>
                <w:sz w:val="20"/>
              </w:rPr>
              <w:t>к Договору № __________ на оказание услуг</w:t>
            </w:r>
          </w:p>
          <w:p w:rsidR="00191712" w:rsidRPr="0019617F" w:rsidRDefault="00191712" w:rsidP="00FA556E">
            <w:pPr>
              <w:widowControl w:val="0"/>
              <w:autoSpaceDE w:val="0"/>
              <w:autoSpaceDN w:val="0"/>
              <w:adjustRightInd w:val="0"/>
              <w:spacing w:line="276" w:lineRule="auto"/>
              <w:ind w:left="142"/>
              <w:jc w:val="right"/>
              <w:rPr>
                <w:bCs/>
                <w:color w:val="000000"/>
                <w:sz w:val="20"/>
              </w:rPr>
            </w:pPr>
            <w:r w:rsidRPr="0019617F">
              <w:rPr>
                <w:bCs/>
                <w:color w:val="000000"/>
                <w:sz w:val="20"/>
              </w:rPr>
              <w:t>финансовой аренды (лизинга) от ________________г.</w:t>
            </w:r>
          </w:p>
        </w:tc>
      </w:tr>
    </w:tbl>
    <w:p w:rsidR="00191712" w:rsidRPr="0077070E" w:rsidRDefault="00191712" w:rsidP="00191712">
      <w:pPr>
        <w:tabs>
          <w:tab w:val="left" w:pos="1134"/>
        </w:tabs>
        <w:ind w:firstLine="709"/>
        <w:jc w:val="center"/>
        <w:rPr>
          <w:bCs/>
          <w:sz w:val="22"/>
          <w:szCs w:val="22"/>
        </w:rPr>
      </w:pPr>
    </w:p>
    <w:p w:rsidR="00191712" w:rsidRDefault="00191712" w:rsidP="00191712">
      <w:pPr>
        <w:tabs>
          <w:tab w:val="left" w:pos="1134"/>
        </w:tabs>
        <w:ind w:firstLine="709"/>
        <w:jc w:val="center"/>
        <w:rPr>
          <w:b/>
          <w:bCs/>
          <w:sz w:val="22"/>
          <w:szCs w:val="22"/>
        </w:rPr>
      </w:pPr>
    </w:p>
    <w:p w:rsidR="00191712" w:rsidRDefault="00191712" w:rsidP="00191712">
      <w:pPr>
        <w:tabs>
          <w:tab w:val="left" w:pos="1134"/>
          <w:tab w:val="left" w:pos="9072"/>
        </w:tabs>
        <w:jc w:val="center"/>
        <w:rPr>
          <w:sz w:val="22"/>
          <w:szCs w:val="22"/>
        </w:rPr>
      </w:pPr>
      <w:r w:rsidRPr="00191712">
        <w:rPr>
          <w:b/>
          <w:bCs/>
          <w:sz w:val="22"/>
          <w:szCs w:val="22"/>
        </w:rPr>
        <w:t>Правила предоставления имущества в лизинг</w:t>
      </w:r>
    </w:p>
    <w:p w:rsidR="00191712" w:rsidRDefault="00191712" w:rsidP="00191712">
      <w:pPr>
        <w:tabs>
          <w:tab w:val="left" w:pos="1134"/>
          <w:tab w:val="left" w:pos="9072"/>
        </w:tabs>
        <w:jc w:val="both"/>
        <w:rPr>
          <w:sz w:val="18"/>
          <w:szCs w:val="18"/>
        </w:rPr>
      </w:pPr>
    </w:p>
    <w:p w:rsidR="00191712" w:rsidRDefault="00191712" w:rsidP="00191712">
      <w:pPr>
        <w:tabs>
          <w:tab w:val="left" w:pos="1134"/>
          <w:tab w:val="left" w:pos="9072"/>
        </w:tabs>
        <w:jc w:val="both"/>
        <w:rPr>
          <w:sz w:val="18"/>
          <w:szCs w:val="18"/>
        </w:rPr>
      </w:pPr>
    </w:p>
    <w:p w:rsidR="00191712" w:rsidRDefault="00191712" w:rsidP="00191712">
      <w:pPr>
        <w:tabs>
          <w:tab w:val="left" w:pos="1134"/>
          <w:tab w:val="left" w:pos="9072"/>
        </w:tabs>
        <w:jc w:val="both"/>
        <w:rPr>
          <w:sz w:val="18"/>
          <w:szCs w:val="18"/>
        </w:rPr>
      </w:pPr>
    </w:p>
    <w:p w:rsidR="00191712" w:rsidRDefault="00191712" w:rsidP="00191712">
      <w:pPr>
        <w:tabs>
          <w:tab w:val="left" w:pos="1134"/>
          <w:tab w:val="left" w:pos="9072"/>
        </w:tabs>
        <w:jc w:val="both"/>
        <w:rPr>
          <w:sz w:val="18"/>
          <w:szCs w:val="18"/>
        </w:rPr>
      </w:pPr>
    </w:p>
    <w:p w:rsidR="00191712" w:rsidRPr="00FD21A4" w:rsidRDefault="00191712" w:rsidP="00191712">
      <w:pPr>
        <w:tabs>
          <w:tab w:val="left" w:pos="1134"/>
          <w:tab w:val="left" w:pos="9072"/>
        </w:tabs>
        <w:jc w:val="both"/>
        <w:rPr>
          <w:sz w:val="18"/>
          <w:szCs w:val="18"/>
        </w:rPr>
      </w:pPr>
    </w:p>
    <w:tbl>
      <w:tblPr>
        <w:tblW w:w="0" w:type="auto"/>
        <w:tblLayout w:type="fixed"/>
        <w:tblLook w:val="04A0" w:firstRow="1" w:lastRow="0" w:firstColumn="1" w:lastColumn="0" w:noHBand="0" w:noVBand="1"/>
      </w:tblPr>
      <w:tblGrid>
        <w:gridCol w:w="4536"/>
        <w:gridCol w:w="5243"/>
      </w:tblGrid>
      <w:tr w:rsidR="00191712" w:rsidRPr="00FD21A4" w:rsidTr="00FA556E">
        <w:tc>
          <w:tcPr>
            <w:tcW w:w="4536" w:type="dxa"/>
            <w:shd w:val="clear" w:color="auto" w:fill="auto"/>
          </w:tcPr>
          <w:p w:rsidR="00191712" w:rsidRPr="00FD21A4" w:rsidRDefault="00191712" w:rsidP="00FA556E">
            <w:pPr>
              <w:pStyle w:val="a8"/>
              <w:tabs>
                <w:tab w:val="left" w:pos="1134"/>
              </w:tabs>
              <w:rPr>
                <w:sz w:val="22"/>
                <w:szCs w:val="22"/>
              </w:rPr>
            </w:pPr>
            <w:r w:rsidRPr="00FD21A4">
              <w:rPr>
                <w:b/>
                <w:sz w:val="22"/>
                <w:szCs w:val="22"/>
              </w:rPr>
              <w:t>Лизингодатель</w:t>
            </w:r>
            <w:r w:rsidRPr="00FD21A4">
              <w:rPr>
                <w:sz w:val="22"/>
                <w:szCs w:val="22"/>
              </w:rPr>
              <w:t>:</w:t>
            </w:r>
          </w:p>
          <w:p w:rsidR="00191712" w:rsidRPr="00FD21A4" w:rsidRDefault="00191712" w:rsidP="00FA556E">
            <w:pPr>
              <w:pStyle w:val="a8"/>
              <w:tabs>
                <w:tab w:val="left" w:pos="1134"/>
              </w:tabs>
              <w:rPr>
                <w:sz w:val="22"/>
                <w:szCs w:val="22"/>
              </w:rPr>
            </w:pPr>
          </w:p>
          <w:p w:rsidR="00191712" w:rsidRPr="00FD21A4" w:rsidRDefault="00191712" w:rsidP="00FA556E">
            <w:pPr>
              <w:pStyle w:val="a8"/>
              <w:tabs>
                <w:tab w:val="left" w:pos="1134"/>
              </w:tabs>
              <w:rPr>
                <w:sz w:val="22"/>
                <w:szCs w:val="22"/>
              </w:rPr>
            </w:pPr>
            <w:r w:rsidRPr="00FD21A4">
              <w:rPr>
                <w:sz w:val="22"/>
                <w:szCs w:val="22"/>
              </w:rPr>
              <w:t>_________________________</w:t>
            </w:r>
          </w:p>
          <w:p w:rsidR="00191712" w:rsidRPr="00FD21A4" w:rsidRDefault="00191712" w:rsidP="00FA556E">
            <w:pPr>
              <w:pStyle w:val="a8"/>
              <w:tabs>
                <w:tab w:val="left" w:pos="1134"/>
              </w:tabs>
              <w:rPr>
                <w:sz w:val="22"/>
                <w:szCs w:val="22"/>
              </w:rPr>
            </w:pPr>
            <w:r>
              <w:rPr>
                <w:sz w:val="22"/>
                <w:szCs w:val="22"/>
              </w:rPr>
              <w:t>____________</w:t>
            </w:r>
          </w:p>
          <w:p w:rsidR="00191712" w:rsidRDefault="00191712" w:rsidP="00FA556E">
            <w:pPr>
              <w:pStyle w:val="a8"/>
              <w:tabs>
                <w:tab w:val="left" w:pos="1134"/>
              </w:tabs>
              <w:ind w:firstLine="709"/>
              <w:rPr>
                <w:sz w:val="22"/>
                <w:szCs w:val="22"/>
              </w:rPr>
            </w:pPr>
          </w:p>
          <w:p w:rsidR="00191712" w:rsidRPr="00FD21A4" w:rsidRDefault="00191712" w:rsidP="00FA556E">
            <w:pPr>
              <w:pStyle w:val="a8"/>
              <w:tabs>
                <w:tab w:val="left" w:pos="1134"/>
              </w:tabs>
              <w:rPr>
                <w:sz w:val="22"/>
                <w:szCs w:val="22"/>
              </w:rPr>
            </w:pPr>
            <w:r>
              <w:rPr>
                <w:sz w:val="22"/>
                <w:szCs w:val="22"/>
              </w:rPr>
              <w:t>М.П.</w:t>
            </w:r>
          </w:p>
        </w:tc>
        <w:tc>
          <w:tcPr>
            <w:tcW w:w="5243" w:type="dxa"/>
            <w:shd w:val="clear" w:color="auto" w:fill="auto"/>
          </w:tcPr>
          <w:p w:rsidR="00191712" w:rsidRPr="00FD21A4" w:rsidRDefault="00191712" w:rsidP="00FA556E">
            <w:pPr>
              <w:pStyle w:val="a8"/>
              <w:tabs>
                <w:tab w:val="left" w:pos="1134"/>
              </w:tabs>
              <w:rPr>
                <w:sz w:val="22"/>
                <w:szCs w:val="22"/>
              </w:rPr>
            </w:pPr>
            <w:r w:rsidRPr="00FD21A4">
              <w:rPr>
                <w:b/>
                <w:sz w:val="22"/>
                <w:szCs w:val="22"/>
              </w:rPr>
              <w:t>Лизингополучатель</w:t>
            </w:r>
            <w:r w:rsidRPr="00FD21A4">
              <w:rPr>
                <w:sz w:val="22"/>
                <w:szCs w:val="22"/>
              </w:rPr>
              <w:t>:</w:t>
            </w:r>
          </w:p>
          <w:p w:rsidR="00191712" w:rsidRPr="00FD21A4" w:rsidRDefault="00191712" w:rsidP="00FA556E">
            <w:pPr>
              <w:pStyle w:val="a8"/>
              <w:tabs>
                <w:tab w:val="left" w:pos="1134"/>
              </w:tabs>
              <w:rPr>
                <w:sz w:val="22"/>
                <w:szCs w:val="22"/>
              </w:rPr>
            </w:pPr>
          </w:p>
          <w:p w:rsidR="00191712" w:rsidRPr="00FD21A4" w:rsidRDefault="00191712" w:rsidP="00FA556E">
            <w:pPr>
              <w:pStyle w:val="a8"/>
              <w:tabs>
                <w:tab w:val="left" w:pos="1134"/>
              </w:tabs>
              <w:rPr>
                <w:sz w:val="22"/>
                <w:szCs w:val="22"/>
              </w:rPr>
            </w:pPr>
            <w:r w:rsidRPr="00FD21A4">
              <w:rPr>
                <w:sz w:val="22"/>
                <w:szCs w:val="22"/>
              </w:rPr>
              <w:t>_________________________</w:t>
            </w:r>
          </w:p>
          <w:p w:rsidR="00191712" w:rsidRDefault="00191712" w:rsidP="00FA556E">
            <w:pPr>
              <w:pStyle w:val="a8"/>
              <w:tabs>
                <w:tab w:val="left" w:pos="1134"/>
              </w:tabs>
              <w:rPr>
                <w:sz w:val="22"/>
                <w:szCs w:val="22"/>
              </w:rPr>
            </w:pPr>
            <w:r w:rsidRPr="00FD21A4">
              <w:rPr>
                <w:sz w:val="22"/>
                <w:szCs w:val="22"/>
              </w:rPr>
              <w:t xml:space="preserve"> </w:t>
            </w:r>
            <w:r>
              <w:rPr>
                <w:sz w:val="22"/>
                <w:szCs w:val="22"/>
              </w:rPr>
              <w:t>______________</w:t>
            </w:r>
          </w:p>
          <w:p w:rsidR="00191712" w:rsidRPr="00FD21A4" w:rsidRDefault="00191712" w:rsidP="00FA556E">
            <w:pPr>
              <w:pStyle w:val="a8"/>
              <w:tabs>
                <w:tab w:val="left" w:pos="1134"/>
              </w:tabs>
              <w:rPr>
                <w:sz w:val="22"/>
                <w:szCs w:val="22"/>
              </w:rPr>
            </w:pPr>
          </w:p>
          <w:p w:rsidR="00191712" w:rsidRPr="00FD21A4" w:rsidRDefault="00191712" w:rsidP="00FA556E">
            <w:pPr>
              <w:pStyle w:val="a8"/>
              <w:tabs>
                <w:tab w:val="left" w:pos="1134"/>
              </w:tabs>
              <w:rPr>
                <w:sz w:val="22"/>
                <w:szCs w:val="22"/>
              </w:rPr>
            </w:pPr>
            <w:r>
              <w:rPr>
                <w:sz w:val="22"/>
                <w:szCs w:val="22"/>
              </w:rPr>
              <w:t>М.П.</w:t>
            </w:r>
          </w:p>
        </w:tc>
      </w:tr>
    </w:tbl>
    <w:p w:rsidR="00B84079" w:rsidRPr="0019617F" w:rsidRDefault="00B84079" w:rsidP="00B84079">
      <w:pPr>
        <w:pStyle w:val="Orenburg1"/>
        <w:numPr>
          <w:ilvl w:val="0"/>
          <w:numId w:val="0"/>
        </w:numPr>
        <w:spacing w:before="0" w:after="0" w:line="240" w:lineRule="auto"/>
        <w:jc w:val="both"/>
        <w:rPr>
          <w:snapToGrid w:val="0"/>
          <w:sz w:val="20"/>
        </w:rPr>
      </w:pPr>
    </w:p>
    <w:p w:rsidR="00B84079" w:rsidRPr="0019617F" w:rsidRDefault="00B84079" w:rsidP="00062917">
      <w:pPr>
        <w:pStyle w:val="Orenburg1"/>
        <w:numPr>
          <w:ilvl w:val="0"/>
          <w:numId w:val="0"/>
        </w:numPr>
        <w:tabs>
          <w:tab w:val="left" w:pos="426"/>
        </w:tabs>
        <w:spacing w:before="0" w:after="0" w:line="240" w:lineRule="auto"/>
        <w:jc w:val="both"/>
        <w:rPr>
          <w:b w:val="0"/>
          <w:snapToGrid w:val="0"/>
          <w:sz w:val="20"/>
        </w:rPr>
      </w:pPr>
    </w:p>
    <w:bookmarkEnd w:id="0"/>
    <w:p w:rsidR="00EE6AC8" w:rsidRPr="0019617F" w:rsidRDefault="00EE6AC8">
      <w:r w:rsidRPr="0019617F">
        <w:br w:type="page"/>
      </w:r>
    </w:p>
    <w:tbl>
      <w:tblPr>
        <w:tblW w:w="1003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EE6AC8" w:rsidRPr="0019617F" w:rsidTr="00EE6AC8">
        <w:trPr>
          <w:jc w:val="right"/>
        </w:trPr>
        <w:tc>
          <w:tcPr>
            <w:tcW w:w="10031" w:type="dxa"/>
            <w:tcBorders>
              <w:top w:val="nil"/>
              <w:left w:val="nil"/>
              <w:bottom w:val="nil"/>
              <w:right w:val="nil"/>
            </w:tcBorders>
            <w:hideMark/>
          </w:tcPr>
          <w:p w:rsidR="00EE6AC8" w:rsidRPr="0019617F" w:rsidRDefault="00EE6AC8" w:rsidP="00EE6AC8">
            <w:pPr>
              <w:widowControl w:val="0"/>
              <w:autoSpaceDE w:val="0"/>
              <w:autoSpaceDN w:val="0"/>
              <w:adjustRightInd w:val="0"/>
              <w:spacing w:line="276" w:lineRule="auto"/>
              <w:ind w:left="142"/>
              <w:jc w:val="right"/>
              <w:rPr>
                <w:bCs/>
                <w:color w:val="000000"/>
                <w:sz w:val="20"/>
              </w:rPr>
            </w:pPr>
            <w:r w:rsidRPr="0019617F">
              <w:rPr>
                <w:bCs/>
                <w:color w:val="000000"/>
                <w:sz w:val="20"/>
              </w:rPr>
              <w:lastRenderedPageBreak/>
              <w:t xml:space="preserve">Приложение № </w:t>
            </w:r>
            <w:r w:rsidR="00191712">
              <w:rPr>
                <w:bCs/>
                <w:color w:val="000000"/>
                <w:sz w:val="20"/>
              </w:rPr>
              <w:t>4</w:t>
            </w:r>
          </w:p>
          <w:p w:rsidR="00EE6AC8" w:rsidRPr="0019617F" w:rsidRDefault="00EE6AC8" w:rsidP="00EE6AC8">
            <w:pPr>
              <w:widowControl w:val="0"/>
              <w:autoSpaceDE w:val="0"/>
              <w:autoSpaceDN w:val="0"/>
              <w:adjustRightInd w:val="0"/>
              <w:spacing w:line="276" w:lineRule="auto"/>
              <w:ind w:left="142"/>
              <w:jc w:val="right"/>
              <w:rPr>
                <w:bCs/>
                <w:color w:val="000000"/>
                <w:sz w:val="20"/>
              </w:rPr>
            </w:pPr>
            <w:r w:rsidRPr="0019617F">
              <w:rPr>
                <w:bCs/>
                <w:color w:val="000000"/>
                <w:sz w:val="20"/>
              </w:rPr>
              <w:t>к Договору № __________ на оказание услуг</w:t>
            </w:r>
          </w:p>
          <w:p w:rsidR="00EE6AC8" w:rsidRPr="0019617F" w:rsidRDefault="00EE6AC8" w:rsidP="00EE6AC8">
            <w:pPr>
              <w:widowControl w:val="0"/>
              <w:autoSpaceDE w:val="0"/>
              <w:autoSpaceDN w:val="0"/>
              <w:adjustRightInd w:val="0"/>
              <w:spacing w:line="276" w:lineRule="auto"/>
              <w:ind w:left="142"/>
              <w:jc w:val="right"/>
              <w:rPr>
                <w:bCs/>
                <w:color w:val="000000"/>
                <w:sz w:val="20"/>
              </w:rPr>
            </w:pPr>
            <w:r w:rsidRPr="0019617F">
              <w:rPr>
                <w:bCs/>
                <w:color w:val="000000"/>
                <w:sz w:val="20"/>
              </w:rPr>
              <w:t>финансовой аренды (лизинга) от ________________г.</w:t>
            </w:r>
          </w:p>
        </w:tc>
      </w:tr>
    </w:tbl>
    <w:p w:rsidR="00EE6AC8" w:rsidRPr="0019617F" w:rsidRDefault="00EE6AC8" w:rsidP="00EE6AC8">
      <w:pPr>
        <w:widowControl w:val="0"/>
        <w:autoSpaceDE w:val="0"/>
        <w:autoSpaceDN w:val="0"/>
        <w:adjustRightInd w:val="0"/>
        <w:ind w:left="142"/>
        <w:jc w:val="center"/>
        <w:rPr>
          <w:szCs w:val="24"/>
          <w:lang w:eastAsia="ru-RU"/>
        </w:rPr>
      </w:pPr>
    </w:p>
    <w:p w:rsidR="00EE6AC8" w:rsidRPr="0019617F" w:rsidRDefault="00EE6AC8" w:rsidP="00EE6AC8">
      <w:pPr>
        <w:widowControl w:val="0"/>
        <w:autoSpaceDE w:val="0"/>
        <w:autoSpaceDN w:val="0"/>
        <w:adjustRightInd w:val="0"/>
        <w:ind w:left="142"/>
        <w:jc w:val="center"/>
        <w:rPr>
          <w:szCs w:val="24"/>
          <w:lang w:eastAsia="ru-RU"/>
        </w:rPr>
      </w:pPr>
      <w:r w:rsidRPr="0019617F">
        <w:rPr>
          <w:szCs w:val="24"/>
          <w:lang w:eastAsia="ru-RU"/>
        </w:rPr>
        <w:t>ФОРМА</w:t>
      </w:r>
    </w:p>
    <w:p w:rsidR="00EE6AC8" w:rsidRPr="0019617F" w:rsidRDefault="00EE6AC8" w:rsidP="00EE6AC8">
      <w:pPr>
        <w:widowControl w:val="0"/>
        <w:autoSpaceDE w:val="0"/>
        <w:autoSpaceDN w:val="0"/>
        <w:adjustRightInd w:val="0"/>
        <w:ind w:left="142"/>
        <w:jc w:val="center"/>
        <w:rPr>
          <w:szCs w:val="24"/>
          <w:lang w:eastAsia="ru-RU"/>
        </w:rPr>
      </w:pPr>
    </w:p>
    <w:p w:rsidR="00EE6AC8" w:rsidRPr="0019617F" w:rsidRDefault="00EE6AC8" w:rsidP="00EE6AC8">
      <w:pPr>
        <w:widowControl w:val="0"/>
        <w:autoSpaceDE w:val="0"/>
        <w:autoSpaceDN w:val="0"/>
        <w:adjustRightInd w:val="0"/>
        <w:ind w:left="142"/>
        <w:jc w:val="center"/>
        <w:rPr>
          <w:b/>
          <w:szCs w:val="24"/>
          <w:lang w:eastAsia="ru-RU"/>
        </w:rPr>
      </w:pPr>
      <w:r w:rsidRPr="0019617F">
        <w:rPr>
          <w:b/>
          <w:szCs w:val="24"/>
          <w:lang w:eastAsia="ru-RU"/>
        </w:rPr>
        <w:t xml:space="preserve">Справка о цепочке собственников Поставщика, включая бенефициаров (в том числе </w:t>
      </w:r>
      <w:proofErr w:type="gramStart"/>
      <w:r w:rsidRPr="0019617F">
        <w:rPr>
          <w:b/>
          <w:szCs w:val="24"/>
          <w:lang w:eastAsia="ru-RU"/>
        </w:rPr>
        <w:t>конечных)*</w:t>
      </w:r>
      <w:proofErr w:type="gramEnd"/>
    </w:p>
    <w:p w:rsidR="00EE6AC8" w:rsidRPr="0019617F" w:rsidRDefault="00EE6AC8" w:rsidP="00EE6AC8">
      <w:pPr>
        <w:widowControl w:val="0"/>
        <w:autoSpaceDE w:val="0"/>
        <w:autoSpaceDN w:val="0"/>
        <w:adjustRightInd w:val="0"/>
        <w:ind w:left="142"/>
        <w:jc w:val="center"/>
        <w:rPr>
          <w:b/>
          <w:szCs w:val="24"/>
          <w:lang w:eastAsia="ru-RU"/>
        </w:rPr>
      </w:pPr>
      <w:r w:rsidRPr="0019617F">
        <w:rPr>
          <w:b/>
          <w:szCs w:val="24"/>
          <w:lang w:eastAsia="ru-RU"/>
        </w:rPr>
        <w:t>_________________________________________________</w:t>
      </w:r>
    </w:p>
    <w:p w:rsidR="00EE6AC8" w:rsidRPr="0019617F" w:rsidRDefault="00EE6AC8" w:rsidP="00EE6AC8">
      <w:pPr>
        <w:widowControl w:val="0"/>
        <w:autoSpaceDE w:val="0"/>
        <w:autoSpaceDN w:val="0"/>
        <w:adjustRightInd w:val="0"/>
        <w:ind w:left="142"/>
        <w:jc w:val="center"/>
        <w:rPr>
          <w:szCs w:val="24"/>
          <w:lang w:eastAsia="ru-RU"/>
        </w:rPr>
      </w:pPr>
      <w:r w:rsidRPr="0019617F">
        <w:rPr>
          <w:i/>
          <w:szCs w:val="24"/>
          <w:lang w:eastAsia="ru-RU"/>
        </w:rPr>
        <w:t>(наименование организации)</w:t>
      </w:r>
    </w:p>
    <w:tbl>
      <w:tblPr>
        <w:tblW w:w="10015" w:type="dxa"/>
        <w:tblInd w:w="108" w:type="dxa"/>
        <w:tblLayout w:type="fixed"/>
        <w:tblLook w:val="04A0" w:firstRow="1" w:lastRow="0" w:firstColumn="1" w:lastColumn="0" w:noHBand="0" w:noVBand="1"/>
      </w:tblPr>
      <w:tblGrid>
        <w:gridCol w:w="294"/>
        <w:gridCol w:w="369"/>
        <w:gridCol w:w="358"/>
        <w:gridCol w:w="750"/>
        <w:gridCol w:w="575"/>
        <w:gridCol w:w="815"/>
        <w:gridCol w:w="819"/>
        <w:gridCol w:w="575"/>
        <w:gridCol w:w="362"/>
        <w:gridCol w:w="453"/>
        <w:gridCol w:w="580"/>
        <w:gridCol w:w="571"/>
        <w:gridCol w:w="850"/>
        <w:gridCol w:w="709"/>
        <w:gridCol w:w="709"/>
        <w:gridCol w:w="1218"/>
        <w:gridCol w:w="8"/>
      </w:tblGrid>
      <w:tr w:rsidR="00EE6AC8" w:rsidRPr="0019617F" w:rsidTr="00EE6AC8">
        <w:trPr>
          <w:trHeight w:val="315"/>
        </w:trPr>
        <w:tc>
          <w:tcPr>
            <w:tcW w:w="29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EE6AC8" w:rsidRPr="0019617F" w:rsidRDefault="00EE6AC8" w:rsidP="00EE6AC8">
            <w:pPr>
              <w:widowControl w:val="0"/>
              <w:autoSpaceDE w:val="0"/>
              <w:autoSpaceDN w:val="0"/>
              <w:adjustRightInd w:val="0"/>
              <w:ind w:left="142"/>
              <w:jc w:val="center"/>
              <w:rPr>
                <w:sz w:val="20"/>
                <w:lang w:eastAsia="ru-RU"/>
              </w:rPr>
            </w:pPr>
            <w:r w:rsidRPr="0019617F">
              <w:rPr>
                <w:sz w:val="20"/>
                <w:lang w:eastAsia="ru-RU"/>
              </w:rPr>
              <w:t> </w:t>
            </w:r>
          </w:p>
        </w:tc>
        <w:tc>
          <w:tcPr>
            <w:tcW w:w="8495"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EE6AC8" w:rsidRPr="0019617F" w:rsidRDefault="00EE6AC8" w:rsidP="00EE6AC8">
            <w:pPr>
              <w:widowControl w:val="0"/>
              <w:autoSpaceDE w:val="0"/>
              <w:autoSpaceDN w:val="0"/>
              <w:adjustRightInd w:val="0"/>
              <w:ind w:left="142"/>
              <w:jc w:val="center"/>
              <w:rPr>
                <w:sz w:val="20"/>
                <w:lang w:eastAsia="ru-RU"/>
              </w:rPr>
            </w:pPr>
            <w:r w:rsidRPr="0019617F">
              <w:rPr>
                <w:sz w:val="20"/>
                <w:lang w:eastAsia="ru-RU"/>
              </w:rPr>
              <w:t> </w:t>
            </w:r>
          </w:p>
        </w:tc>
        <w:tc>
          <w:tcPr>
            <w:tcW w:w="1226" w:type="dxa"/>
            <w:gridSpan w:val="2"/>
            <w:tcBorders>
              <w:top w:val="single" w:sz="4" w:space="0" w:color="FFFFFF"/>
              <w:left w:val="single" w:sz="4" w:space="0" w:color="FFFFFF"/>
              <w:bottom w:val="single" w:sz="4" w:space="0" w:color="auto"/>
              <w:right w:val="single" w:sz="4" w:space="0" w:color="FFFFFF"/>
            </w:tcBorders>
          </w:tcPr>
          <w:p w:rsidR="00EE6AC8" w:rsidRPr="0019617F" w:rsidRDefault="00EE6AC8" w:rsidP="00EE6AC8">
            <w:pPr>
              <w:widowControl w:val="0"/>
              <w:autoSpaceDE w:val="0"/>
              <w:autoSpaceDN w:val="0"/>
              <w:adjustRightInd w:val="0"/>
              <w:ind w:left="142"/>
              <w:jc w:val="center"/>
              <w:rPr>
                <w:sz w:val="20"/>
                <w:lang w:eastAsia="ru-RU"/>
              </w:rPr>
            </w:pPr>
          </w:p>
        </w:tc>
      </w:tr>
      <w:tr w:rsidR="00EE6AC8" w:rsidRPr="0019617F" w:rsidTr="00EE6AC8">
        <w:trPr>
          <w:trHeight w:val="315"/>
        </w:trPr>
        <w:tc>
          <w:tcPr>
            <w:tcW w:w="294"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EE6AC8" w:rsidRPr="0019617F" w:rsidRDefault="00EE6AC8" w:rsidP="00EE6AC8">
            <w:pPr>
              <w:widowControl w:val="0"/>
              <w:autoSpaceDE w:val="0"/>
              <w:autoSpaceDN w:val="0"/>
              <w:adjustRightInd w:val="0"/>
              <w:ind w:left="142"/>
              <w:jc w:val="center"/>
              <w:rPr>
                <w:sz w:val="20"/>
                <w:lang w:eastAsia="ru-RU"/>
              </w:rPr>
            </w:pPr>
          </w:p>
        </w:tc>
        <w:tc>
          <w:tcPr>
            <w:tcW w:w="8495"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EE6AC8" w:rsidRPr="0019617F" w:rsidRDefault="00EE6AC8" w:rsidP="00EE6AC8">
            <w:pPr>
              <w:widowControl w:val="0"/>
              <w:autoSpaceDE w:val="0"/>
              <w:autoSpaceDN w:val="0"/>
              <w:adjustRightInd w:val="0"/>
              <w:ind w:left="142"/>
              <w:jc w:val="center"/>
              <w:rPr>
                <w:sz w:val="20"/>
                <w:lang w:eastAsia="ru-RU"/>
              </w:rPr>
            </w:pPr>
          </w:p>
        </w:tc>
        <w:tc>
          <w:tcPr>
            <w:tcW w:w="1226" w:type="dxa"/>
            <w:gridSpan w:val="2"/>
            <w:tcBorders>
              <w:top w:val="single" w:sz="4" w:space="0" w:color="FFFFFF"/>
              <w:left w:val="single" w:sz="4" w:space="0" w:color="FFFFFF"/>
              <w:bottom w:val="single" w:sz="4" w:space="0" w:color="auto"/>
              <w:right w:val="single" w:sz="4" w:space="0" w:color="FFFFFF"/>
            </w:tcBorders>
          </w:tcPr>
          <w:p w:rsidR="00EE6AC8" w:rsidRPr="0019617F" w:rsidRDefault="00EE6AC8" w:rsidP="00EE6AC8">
            <w:pPr>
              <w:widowControl w:val="0"/>
              <w:autoSpaceDE w:val="0"/>
              <w:autoSpaceDN w:val="0"/>
              <w:adjustRightInd w:val="0"/>
              <w:ind w:left="142"/>
              <w:jc w:val="center"/>
              <w:rPr>
                <w:sz w:val="20"/>
                <w:lang w:eastAsia="ru-RU"/>
              </w:rPr>
            </w:pPr>
          </w:p>
        </w:tc>
      </w:tr>
      <w:tr w:rsidR="00EE6AC8" w:rsidRPr="0019617F" w:rsidTr="00EE6AC8">
        <w:trPr>
          <w:trHeight w:val="348"/>
        </w:trPr>
        <w:tc>
          <w:tcPr>
            <w:tcW w:w="294" w:type="dxa"/>
            <w:vMerge w:val="restart"/>
            <w:tcBorders>
              <w:top w:val="nil"/>
              <w:left w:val="single" w:sz="4" w:space="0" w:color="auto"/>
              <w:right w:val="single" w:sz="4" w:space="0" w:color="auto"/>
            </w:tcBorders>
            <w:shd w:val="clear" w:color="000000" w:fill="FFFFFF"/>
            <w:textDirection w:val="btLr"/>
            <w:vAlign w:val="center"/>
          </w:tcPr>
          <w:p w:rsidR="00EE6AC8" w:rsidRPr="0019617F" w:rsidRDefault="00EE6AC8" w:rsidP="00EE6AC8">
            <w:pPr>
              <w:widowControl w:val="0"/>
              <w:autoSpaceDE w:val="0"/>
              <w:autoSpaceDN w:val="0"/>
              <w:adjustRightInd w:val="0"/>
              <w:ind w:left="142" w:right="113"/>
              <w:jc w:val="center"/>
              <w:rPr>
                <w:bCs/>
                <w:sz w:val="20"/>
                <w:lang w:eastAsia="ru-RU"/>
              </w:rPr>
            </w:pPr>
            <w:r w:rsidRPr="0019617F">
              <w:rPr>
                <w:bCs/>
                <w:sz w:val="20"/>
                <w:lang w:eastAsia="ru-RU"/>
              </w:rPr>
              <w:t>№ п/п</w:t>
            </w:r>
          </w:p>
        </w:tc>
        <w:tc>
          <w:tcPr>
            <w:tcW w:w="3686" w:type="dxa"/>
            <w:gridSpan w:val="6"/>
            <w:tcBorders>
              <w:top w:val="nil"/>
              <w:left w:val="single" w:sz="4" w:space="0" w:color="auto"/>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r w:rsidRPr="0019617F">
              <w:rPr>
                <w:bCs/>
                <w:sz w:val="20"/>
                <w:lang w:eastAsia="ru-RU"/>
              </w:rPr>
              <w:t>Информация об организации</w:t>
            </w:r>
            <w:r w:rsidRPr="0019617F">
              <w:rPr>
                <w:rFonts w:eastAsia="Calibri"/>
                <w:noProof/>
                <w:szCs w:val="24"/>
                <w:lang w:eastAsia="ru-RU"/>
              </w:rPr>
              <w:drawing>
                <wp:anchor distT="0" distB="0" distL="114300" distR="114300" simplePos="0" relativeHeight="251660288" behindDoc="0" locked="0" layoutInCell="1" allowOverlap="1" wp14:anchorId="772F46C8" wp14:editId="6BBB69B4">
                  <wp:simplePos x="0" y="0"/>
                  <wp:positionH relativeFrom="column">
                    <wp:posOffset>-2540</wp:posOffset>
                  </wp:positionH>
                  <wp:positionV relativeFrom="paragraph">
                    <wp:posOffset>80645</wp:posOffset>
                  </wp:positionV>
                  <wp:extent cx="6935470" cy="4783455"/>
                  <wp:effectExtent l="714057" t="0" r="712788"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75" w:type="dxa"/>
            <w:vMerge w:val="restart"/>
            <w:tcBorders>
              <w:top w:val="nil"/>
              <w:left w:val="single" w:sz="4" w:space="0" w:color="auto"/>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r w:rsidRPr="0019617F">
              <w:rPr>
                <w:bCs/>
                <w:sz w:val="20"/>
                <w:lang w:eastAsia="ru-RU"/>
              </w:rPr>
              <w:t>**</w:t>
            </w:r>
          </w:p>
          <w:p w:rsidR="00EE6AC8" w:rsidRPr="0019617F" w:rsidRDefault="00EE6AC8" w:rsidP="00EE6AC8">
            <w:pPr>
              <w:widowControl w:val="0"/>
              <w:autoSpaceDE w:val="0"/>
              <w:autoSpaceDN w:val="0"/>
              <w:adjustRightInd w:val="0"/>
              <w:ind w:left="142"/>
              <w:jc w:val="center"/>
              <w:rPr>
                <w:bCs/>
                <w:sz w:val="20"/>
                <w:lang w:eastAsia="ru-RU"/>
              </w:rPr>
            </w:pPr>
            <w:r w:rsidRPr="0019617F">
              <w:rPr>
                <w:bCs/>
                <w:sz w:val="20"/>
                <w:lang w:eastAsia="ru-RU"/>
              </w:rPr>
              <w:t>№</w:t>
            </w:r>
          </w:p>
        </w:tc>
        <w:tc>
          <w:tcPr>
            <w:tcW w:w="5460" w:type="dxa"/>
            <w:gridSpan w:val="9"/>
            <w:tcBorders>
              <w:top w:val="nil"/>
              <w:left w:val="single" w:sz="4" w:space="0" w:color="auto"/>
              <w:bottom w:val="single" w:sz="4" w:space="0" w:color="auto"/>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r w:rsidRPr="0019617F">
              <w:rPr>
                <w:bCs/>
                <w:sz w:val="20"/>
                <w:lang w:eastAsia="ru-RU"/>
              </w:rPr>
              <w:t>Информация о цепочке собственников организации (включая конечных бенефициаров)</w:t>
            </w:r>
          </w:p>
        </w:tc>
      </w:tr>
      <w:tr w:rsidR="00EE6AC8" w:rsidRPr="0019617F" w:rsidTr="00EE6AC8">
        <w:trPr>
          <w:gridAfter w:val="1"/>
          <w:wAfter w:w="8" w:type="dxa"/>
          <w:trHeight w:val="2617"/>
        </w:trPr>
        <w:tc>
          <w:tcPr>
            <w:tcW w:w="294" w:type="dxa"/>
            <w:vMerge/>
            <w:tcBorders>
              <w:left w:val="single" w:sz="4" w:space="0" w:color="auto"/>
              <w:bottom w:val="single" w:sz="4" w:space="0" w:color="auto"/>
              <w:right w:val="single" w:sz="4" w:space="0" w:color="auto"/>
            </w:tcBorders>
            <w:shd w:val="clear" w:color="000000" w:fill="FFFFFF"/>
            <w:vAlign w:val="center"/>
            <w:hideMark/>
          </w:tcPr>
          <w:p w:rsidR="00EE6AC8" w:rsidRPr="0019617F" w:rsidRDefault="00EE6AC8" w:rsidP="00EE6AC8">
            <w:pPr>
              <w:widowControl w:val="0"/>
              <w:autoSpaceDE w:val="0"/>
              <w:autoSpaceDN w:val="0"/>
              <w:adjustRightInd w:val="0"/>
              <w:ind w:left="142"/>
              <w:jc w:val="center"/>
              <w:rPr>
                <w:bCs/>
                <w:sz w:val="20"/>
                <w:lang w:eastAsia="ru-RU"/>
              </w:rPr>
            </w:pPr>
          </w:p>
        </w:tc>
        <w:tc>
          <w:tcPr>
            <w:tcW w:w="36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EE6AC8" w:rsidRPr="0019617F" w:rsidRDefault="00EE6AC8" w:rsidP="00EE6AC8">
            <w:pPr>
              <w:widowControl w:val="0"/>
              <w:autoSpaceDE w:val="0"/>
              <w:autoSpaceDN w:val="0"/>
              <w:adjustRightInd w:val="0"/>
              <w:ind w:left="142" w:right="113"/>
              <w:jc w:val="center"/>
              <w:rPr>
                <w:bCs/>
                <w:sz w:val="20"/>
                <w:lang w:eastAsia="ru-RU"/>
              </w:rPr>
            </w:pPr>
            <w:r w:rsidRPr="0019617F">
              <w:rPr>
                <w:bCs/>
                <w:sz w:val="20"/>
                <w:lang w:eastAsia="ru-RU"/>
              </w:rPr>
              <w:t>ИНН</w:t>
            </w:r>
          </w:p>
        </w:tc>
        <w:tc>
          <w:tcPr>
            <w:tcW w:w="35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EE6AC8" w:rsidRPr="0019617F" w:rsidRDefault="00EE6AC8" w:rsidP="00EE6AC8">
            <w:pPr>
              <w:widowControl w:val="0"/>
              <w:autoSpaceDE w:val="0"/>
              <w:autoSpaceDN w:val="0"/>
              <w:adjustRightInd w:val="0"/>
              <w:ind w:left="142" w:right="113"/>
              <w:jc w:val="center"/>
              <w:rPr>
                <w:bCs/>
                <w:sz w:val="20"/>
                <w:lang w:eastAsia="ru-RU"/>
              </w:rPr>
            </w:pPr>
            <w:r w:rsidRPr="0019617F">
              <w:rPr>
                <w:bCs/>
                <w:sz w:val="20"/>
                <w:lang w:eastAsia="ru-RU"/>
              </w:rPr>
              <w:t>ОГРН</w:t>
            </w:r>
          </w:p>
        </w:tc>
        <w:tc>
          <w:tcPr>
            <w:tcW w:w="7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EE6AC8" w:rsidRPr="0019617F" w:rsidRDefault="00EE6AC8" w:rsidP="00EE6AC8">
            <w:pPr>
              <w:widowControl w:val="0"/>
              <w:autoSpaceDE w:val="0"/>
              <w:autoSpaceDN w:val="0"/>
              <w:adjustRightInd w:val="0"/>
              <w:ind w:left="142" w:right="113"/>
              <w:jc w:val="center"/>
              <w:rPr>
                <w:bCs/>
                <w:sz w:val="20"/>
                <w:lang w:eastAsia="ru-RU"/>
              </w:rPr>
            </w:pPr>
            <w:r w:rsidRPr="0019617F">
              <w:rPr>
                <w:bCs/>
                <w:sz w:val="20"/>
                <w:lang w:eastAsia="ru-RU"/>
              </w:rPr>
              <w:t>Наименование краткое</w:t>
            </w:r>
          </w:p>
        </w:tc>
        <w:tc>
          <w:tcPr>
            <w:tcW w:w="57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EE6AC8" w:rsidRPr="0019617F" w:rsidRDefault="00EE6AC8" w:rsidP="00EE6AC8">
            <w:pPr>
              <w:widowControl w:val="0"/>
              <w:autoSpaceDE w:val="0"/>
              <w:autoSpaceDN w:val="0"/>
              <w:adjustRightInd w:val="0"/>
              <w:ind w:left="142" w:right="113"/>
              <w:jc w:val="center"/>
              <w:rPr>
                <w:bCs/>
                <w:sz w:val="20"/>
                <w:lang w:eastAsia="ru-RU"/>
              </w:rPr>
            </w:pPr>
            <w:r w:rsidRPr="0019617F">
              <w:rPr>
                <w:bCs/>
                <w:sz w:val="20"/>
                <w:lang w:eastAsia="ru-RU"/>
              </w:rPr>
              <w:t>Код ОКВЭД</w:t>
            </w:r>
          </w:p>
        </w:tc>
        <w:tc>
          <w:tcPr>
            <w:tcW w:w="8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EE6AC8" w:rsidRPr="0019617F" w:rsidRDefault="00EE6AC8" w:rsidP="00EE6AC8">
            <w:pPr>
              <w:widowControl w:val="0"/>
              <w:autoSpaceDE w:val="0"/>
              <w:autoSpaceDN w:val="0"/>
              <w:adjustRightInd w:val="0"/>
              <w:ind w:left="142" w:right="113"/>
              <w:jc w:val="center"/>
              <w:rPr>
                <w:bCs/>
                <w:sz w:val="20"/>
                <w:lang w:eastAsia="ru-RU"/>
              </w:rPr>
            </w:pPr>
            <w:r w:rsidRPr="0019617F">
              <w:rPr>
                <w:bCs/>
                <w:sz w:val="20"/>
                <w:lang w:eastAsia="ru-RU"/>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EE6AC8" w:rsidRPr="0019617F" w:rsidRDefault="00EE6AC8" w:rsidP="00EE6AC8">
            <w:pPr>
              <w:widowControl w:val="0"/>
              <w:autoSpaceDE w:val="0"/>
              <w:autoSpaceDN w:val="0"/>
              <w:adjustRightInd w:val="0"/>
              <w:ind w:left="142" w:right="113"/>
              <w:jc w:val="center"/>
              <w:rPr>
                <w:bCs/>
                <w:sz w:val="20"/>
                <w:lang w:eastAsia="ru-RU"/>
              </w:rPr>
            </w:pPr>
            <w:r w:rsidRPr="0019617F">
              <w:rPr>
                <w:bCs/>
                <w:sz w:val="20"/>
                <w:lang w:eastAsia="ru-RU"/>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EE6AC8" w:rsidRPr="0019617F" w:rsidRDefault="00EE6AC8" w:rsidP="00EE6AC8">
            <w:pPr>
              <w:widowControl w:val="0"/>
              <w:autoSpaceDE w:val="0"/>
              <w:autoSpaceDN w:val="0"/>
              <w:adjustRightInd w:val="0"/>
              <w:ind w:left="142" w:right="113"/>
              <w:jc w:val="center"/>
              <w:rPr>
                <w:bCs/>
                <w:sz w:val="20"/>
                <w:lang w:eastAsia="ru-RU"/>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EE6AC8" w:rsidRPr="0019617F" w:rsidRDefault="00EE6AC8" w:rsidP="00EE6AC8">
            <w:pPr>
              <w:widowControl w:val="0"/>
              <w:autoSpaceDE w:val="0"/>
              <w:autoSpaceDN w:val="0"/>
              <w:adjustRightInd w:val="0"/>
              <w:ind w:left="142" w:right="113"/>
              <w:jc w:val="center"/>
              <w:rPr>
                <w:bCs/>
                <w:sz w:val="20"/>
                <w:lang w:eastAsia="ru-RU"/>
              </w:rPr>
            </w:pPr>
            <w:r w:rsidRPr="0019617F">
              <w:rPr>
                <w:bCs/>
                <w:sz w:val="20"/>
                <w:lang w:eastAsia="ru-RU"/>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EE6AC8" w:rsidRPr="0019617F" w:rsidRDefault="00EE6AC8" w:rsidP="00EE6AC8">
            <w:pPr>
              <w:widowControl w:val="0"/>
              <w:autoSpaceDE w:val="0"/>
              <w:autoSpaceDN w:val="0"/>
              <w:adjustRightInd w:val="0"/>
              <w:ind w:left="142" w:right="113"/>
              <w:jc w:val="center"/>
              <w:rPr>
                <w:bCs/>
                <w:sz w:val="20"/>
                <w:lang w:eastAsia="ru-RU"/>
              </w:rPr>
            </w:pPr>
            <w:r w:rsidRPr="0019617F">
              <w:rPr>
                <w:bCs/>
                <w:sz w:val="20"/>
                <w:lang w:eastAsia="ru-RU"/>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EE6AC8" w:rsidRPr="0019617F" w:rsidRDefault="00EE6AC8" w:rsidP="00EE6AC8">
            <w:pPr>
              <w:widowControl w:val="0"/>
              <w:autoSpaceDE w:val="0"/>
              <w:autoSpaceDN w:val="0"/>
              <w:adjustRightInd w:val="0"/>
              <w:ind w:left="142" w:right="113"/>
              <w:jc w:val="center"/>
              <w:rPr>
                <w:bCs/>
                <w:sz w:val="20"/>
                <w:lang w:eastAsia="ru-RU"/>
              </w:rPr>
            </w:pPr>
            <w:r w:rsidRPr="0019617F">
              <w:rPr>
                <w:bCs/>
                <w:sz w:val="20"/>
                <w:lang w:eastAsia="ru-RU"/>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EE6AC8" w:rsidRPr="0019617F" w:rsidRDefault="00EE6AC8" w:rsidP="00EE6AC8">
            <w:pPr>
              <w:widowControl w:val="0"/>
              <w:autoSpaceDE w:val="0"/>
              <w:autoSpaceDN w:val="0"/>
              <w:adjustRightInd w:val="0"/>
              <w:ind w:left="142" w:right="113"/>
              <w:jc w:val="center"/>
              <w:rPr>
                <w:bCs/>
                <w:sz w:val="20"/>
                <w:lang w:eastAsia="ru-RU"/>
              </w:rPr>
            </w:pPr>
            <w:r w:rsidRPr="0019617F">
              <w:rPr>
                <w:bCs/>
                <w:sz w:val="20"/>
                <w:lang w:eastAsia="ru-RU"/>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EE6AC8" w:rsidRPr="0019617F" w:rsidRDefault="00EE6AC8" w:rsidP="00EE6AC8">
            <w:pPr>
              <w:widowControl w:val="0"/>
              <w:autoSpaceDE w:val="0"/>
              <w:autoSpaceDN w:val="0"/>
              <w:adjustRightInd w:val="0"/>
              <w:ind w:left="142" w:right="113"/>
              <w:jc w:val="center"/>
              <w:rPr>
                <w:bCs/>
                <w:sz w:val="20"/>
                <w:lang w:eastAsia="ru-RU"/>
              </w:rPr>
            </w:pPr>
            <w:r w:rsidRPr="0019617F">
              <w:rPr>
                <w:bCs/>
                <w:sz w:val="20"/>
                <w:lang w:eastAsia="ru-RU"/>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EE6AC8" w:rsidRPr="0019617F" w:rsidRDefault="00EE6AC8" w:rsidP="00EE6AC8">
            <w:pPr>
              <w:widowControl w:val="0"/>
              <w:autoSpaceDE w:val="0"/>
              <w:autoSpaceDN w:val="0"/>
              <w:adjustRightInd w:val="0"/>
              <w:ind w:left="142" w:right="113"/>
              <w:jc w:val="center"/>
              <w:rPr>
                <w:bCs/>
                <w:sz w:val="20"/>
                <w:lang w:eastAsia="ru-RU"/>
              </w:rPr>
            </w:pPr>
            <w:r w:rsidRPr="0019617F">
              <w:rPr>
                <w:bCs/>
                <w:sz w:val="20"/>
                <w:lang w:eastAsia="ru-RU"/>
              </w:rPr>
              <w:t>Руководитель / участник / акционер / бенефициар</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EE6AC8" w:rsidRPr="0019617F" w:rsidRDefault="00EE6AC8" w:rsidP="00EE6AC8">
            <w:pPr>
              <w:widowControl w:val="0"/>
              <w:autoSpaceDE w:val="0"/>
              <w:autoSpaceDN w:val="0"/>
              <w:adjustRightInd w:val="0"/>
              <w:ind w:left="142" w:right="113"/>
              <w:jc w:val="center"/>
              <w:rPr>
                <w:sz w:val="20"/>
                <w:lang w:eastAsia="ru-RU"/>
              </w:rPr>
            </w:pPr>
            <w:r w:rsidRPr="0019617F">
              <w:rPr>
                <w:sz w:val="20"/>
                <w:lang w:eastAsia="ru-RU"/>
              </w:rPr>
              <w:t xml:space="preserve">Размер доли (для участников </w:t>
            </w:r>
            <w:r w:rsidRPr="0019617F">
              <w:rPr>
                <w:bCs/>
                <w:sz w:val="20"/>
                <w:lang w:eastAsia="ru-RU"/>
              </w:rPr>
              <w:t>/ акционеров / бенефициаров)</w:t>
            </w:r>
            <w:r w:rsidRPr="0019617F">
              <w:rPr>
                <w:sz w:val="20"/>
                <w:lang w:eastAsia="ru-RU"/>
              </w:rPr>
              <w:t xml:space="preserve"> </w:t>
            </w:r>
          </w:p>
        </w:tc>
        <w:tc>
          <w:tcPr>
            <w:tcW w:w="1218" w:type="dxa"/>
            <w:tcBorders>
              <w:top w:val="nil"/>
              <w:left w:val="single" w:sz="4" w:space="0" w:color="auto"/>
              <w:bottom w:val="single" w:sz="4" w:space="0" w:color="auto"/>
              <w:right w:val="single" w:sz="4" w:space="0" w:color="auto"/>
            </w:tcBorders>
            <w:textDirection w:val="btLr"/>
          </w:tcPr>
          <w:p w:rsidR="00EE6AC8" w:rsidRPr="0019617F" w:rsidRDefault="00EE6AC8" w:rsidP="00EE6AC8">
            <w:pPr>
              <w:widowControl w:val="0"/>
              <w:autoSpaceDE w:val="0"/>
              <w:autoSpaceDN w:val="0"/>
              <w:adjustRightInd w:val="0"/>
              <w:ind w:left="142" w:right="113"/>
              <w:jc w:val="center"/>
              <w:rPr>
                <w:sz w:val="20"/>
                <w:lang w:eastAsia="ru-RU"/>
              </w:rPr>
            </w:pPr>
            <w:r w:rsidRPr="0019617F">
              <w:rPr>
                <w:sz w:val="20"/>
                <w:lang w:eastAsia="ru-RU"/>
              </w:rPr>
              <w:t xml:space="preserve">Информация о подтверждающих документах (наименование, реквизиты и </w:t>
            </w:r>
            <w:proofErr w:type="gramStart"/>
            <w:r w:rsidRPr="0019617F">
              <w:rPr>
                <w:sz w:val="20"/>
                <w:lang w:eastAsia="ru-RU"/>
              </w:rPr>
              <w:t>т.д.)*</w:t>
            </w:r>
            <w:proofErr w:type="gramEnd"/>
            <w:r w:rsidRPr="0019617F">
              <w:rPr>
                <w:sz w:val="20"/>
                <w:lang w:eastAsia="ru-RU"/>
              </w:rPr>
              <w:t>**</w:t>
            </w:r>
          </w:p>
        </w:tc>
      </w:tr>
      <w:tr w:rsidR="00EE6AC8" w:rsidRPr="0019617F" w:rsidTr="00EE6AC8">
        <w:trPr>
          <w:gridAfter w:val="1"/>
          <w:wAfter w:w="8" w:type="dxa"/>
          <w:trHeight w:val="236"/>
        </w:trPr>
        <w:tc>
          <w:tcPr>
            <w:tcW w:w="294" w:type="dxa"/>
            <w:tcBorders>
              <w:top w:val="nil"/>
              <w:left w:val="single" w:sz="4" w:space="0" w:color="auto"/>
              <w:bottom w:val="nil"/>
              <w:right w:val="single" w:sz="4" w:space="0" w:color="auto"/>
            </w:tcBorders>
            <w:shd w:val="clear" w:color="000000" w:fill="FFFFFF"/>
            <w:vAlign w:val="center"/>
            <w:hideMark/>
          </w:tcPr>
          <w:p w:rsidR="00EE6AC8" w:rsidRPr="0019617F" w:rsidRDefault="00EE6AC8" w:rsidP="00EE6AC8">
            <w:pPr>
              <w:widowControl w:val="0"/>
              <w:autoSpaceDE w:val="0"/>
              <w:autoSpaceDN w:val="0"/>
              <w:adjustRightInd w:val="0"/>
              <w:ind w:left="142"/>
              <w:jc w:val="center"/>
              <w:rPr>
                <w:bCs/>
                <w:sz w:val="20"/>
                <w:lang w:eastAsia="ru-RU"/>
              </w:rPr>
            </w:pPr>
            <w:r w:rsidRPr="0019617F">
              <w:rPr>
                <w:bCs/>
                <w:sz w:val="20"/>
                <w:lang w:eastAsia="ru-RU"/>
              </w:rPr>
              <w:t>1</w:t>
            </w:r>
          </w:p>
        </w:tc>
        <w:tc>
          <w:tcPr>
            <w:tcW w:w="369" w:type="dxa"/>
            <w:tcBorders>
              <w:top w:val="nil"/>
              <w:left w:val="nil"/>
              <w:bottom w:val="nil"/>
              <w:right w:val="single" w:sz="4" w:space="0" w:color="auto"/>
            </w:tcBorders>
            <w:shd w:val="clear" w:color="000000" w:fill="FFFFFF"/>
            <w:vAlign w:val="center"/>
            <w:hideMark/>
          </w:tcPr>
          <w:p w:rsidR="00EE6AC8" w:rsidRPr="0019617F" w:rsidRDefault="00EE6AC8" w:rsidP="00EE6AC8">
            <w:pPr>
              <w:widowControl w:val="0"/>
              <w:autoSpaceDE w:val="0"/>
              <w:autoSpaceDN w:val="0"/>
              <w:adjustRightInd w:val="0"/>
              <w:ind w:left="142"/>
              <w:jc w:val="center"/>
              <w:rPr>
                <w:bCs/>
                <w:sz w:val="20"/>
                <w:lang w:eastAsia="ru-RU"/>
              </w:rPr>
            </w:pPr>
            <w:r w:rsidRPr="0019617F">
              <w:rPr>
                <w:bCs/>
                <w:sz w:val="20"/>
                <w:lang w:eastAsia="ru-RU"/>
              </w:rPr>
              <w:t>2</w:t>
            </w:r>
          </w:p>
        </w:tc>
        <w:tc>
          <w:tcPr>
            <w:tcW w:w="358" w:type="dxa"/>
            <w:tcBorders>
              <w:top w:val="nil"/>
              <w:left w:val="nil"/>
              <w:bottom w:val="nil"/>
              <w:right w:val="single" w:sz="4" w:space="0" w:color="auto"/>
            </w:tcBorders>
            <w:shd w:val="clear" w:color="000000" w:fill="FFFFFF"/>
            <w:vAlign w:val="center"/>
            <w:hideMark/>
          </w:tcPr>
          <w:p w:rsidR="00EE6AC8" w:rsidRPr="0019617F" w:rsidRDefault="00EE6AC8" w:rsidP="00EE6AC8">
            <w:pPr>
              <w:widowControl w:val="0"/>
              <w:autoSpaceDE w:val="0"/>
              <w:autoSpaceDN w:val="0"/>
              <w:adjustRightInd w:val="0"/>
              <w:ind w:left="142"/>
              <w:jc w:val="center"/>
              <w:rPr>
                <w:bCs/>
                <w:sz w:val="20"/>
                <w:lang w:eastAsia="ru-RU"/>
              </w:rPr>
            </w:pPr>
            <w:r w:rsidRPr="0019617F">
              <w:rPr>
                <w:bCs/>
                <w:sz w:val="20"/>
                <w:lang w:eastAsia="ru-RU"/>
              </w:rPr>
              <w:t>3</w:t>
            </w:r>
          </w:p>
        </w:tc>
        <w:tc>
          <w:tcPr>
            <w:tcW w:w="750" w:type="dxa"/>
            <w:tcBorders>
              <w:top w:val="nil"/>
              <w:left w:val="nil"/>
              <w:bottom w:val="nil"/>
              <w:right w:val="single" w:sz="4" w:space="0" w:color="auto"/>
            </w:tcBorders>
            <w:shd w:val="clear" w:color="000000" w:fill="FFFFFF"/>
            <w:vAlign w:val="center"/>
            <w:hideMark/>
          </w:tcPr>
          <w:p w:rsidR="00EE6AC8" w:rsidRPr="0019617F" w:rsidRDefault="00EE6AC8" w:rsidP="00EE6AC8">
            <w:pPr>
              <w:widowControl w:val="0"/>
              <w:autoSpaceDE w:val="0"/>
              <w:autoSpaceDN w:val="0"/>
              <w:adjustRightInd w:val="0"/>
              <w:ind w:left="142"/>
              <w:jc w:val="center"/>
              <w:rPr>
                <w:bCs/>
                <w:sz w:val="20"/>
                <w:lang w:eastAsia="ru-RU"/>
              </w:rPr>
            </w:pPr>
            <w:r w:rsidRPr="0019617F">
              <w:rPr>
                <w:bCs/>
                <w:sz w:val="20"/>
                <w:lang w:eastAsia="ru-RU"/>
              </w:rPr>
              <w:t>4</w:t>
            </w:r>
          </w:p>
        </w:tc>
        <w:tc>
          <w:tcPr>
            <w:tcW w:w="575" w:type="dxa"/>
            <w:tcBorders>
              <w:top w:val="nil"/>
              <w:left w:val="nil"/>
              <w:bottom w:val="nil"/>
              <w:right w:val="single" w:sz="4" w:space="0" w:color="auto"/>
            </w:tcBorders>
            <w:shd w:val="clear" w:color="000000" w:fill="FFFFFF"/>
            <w:vAlign w:val="center"/>
            <w:hideMark/>
          </w:tcPr>
          <w:p w:rsidR="00EE6AC8" w:rsidRPr="0019617F" w:rsidRDefault="00EE6AC8" w:rsidP="00EE6AC8">
            <w:pPr>
              <w:widowControl w:val="0"/>
              <w:autoSpaceDE w:val="0"/>
              <w:autoSpaceDN w:val="0"/>
              <w:adjustRightInd w:val="0"/>
              <w:ind w:left="142"/>
              <w:jc w:val="center"/>
              <w:rPr>
                <w:bCs/>
                <w:sz w:val="20"/>
                <w:lang w:eastAsia="ru-RU"/>
              </w:rPr>
            </w:pPr>
            <w:r w:rsidRPr="0019617F">
              <w:rPr>
                <w:bCs/>
                <w:sz w:val="20"/>
                <w:lang w:eastAsia="ru-RU"/>
              </w:rPr>
              <w:t>5</w:t>
            </w:r>
          </w:p>
        </w:tc>
        <w:tc>
          <w:tcPr>
            <w:tcW w:w="815" w:type="dxa"/>
            <w:tcBorders>
              <w:top w:val="nil"/>
              <w:left w:val="nil"/>
              <w:bottom w:val="nil"/>
              <w:right w:val="single" w:sz="4" w:space="0" w:color="auto"/>
            </w:tcBorders>
            <w:shd w:val="clear" w:color="000000" w:fill="FFFFFF"/>
            <w:vAlign w:val="center"/>
            <w:hideMark/>
          </w:tcPr>
          <w:p w:rsidR="00EE6AC8" w:rsidRPr="0019617F" w:rsidRDefault="00EE6AC8" w:rsidP="00EE6AC8">
            <w:pPr>
              <w:widowControl w:val="0"/>
              <w:autoSpaceDE w:val="0"/>
              <w:autoSpaceDN w:val="0"/>
              <w:adjustRightInd w:val="0"/>
              <w:ind w:left="142"/>
              <w:jc w:val="center"/>
              <w:rPr>
                <w:bCs/>
                <w:sz w:val="20"/>
                <w:lang w:eastAsia="ru-RU"/>
              </w:rPr>
            </w:pPr>
            <w:r w:rsidRPr="0019617F">
              <w:rPr>
                <w:bCs/>
                <w:sz w:val="20"/>
                <w:lang w:eastAsia="ru-RU"/>
              </w:rPr>
              <w:t>6</w:t>
            </w:r>
          </w:p>
        </w:tc>
        <w:tc>
          <w:tcPr>
            <w:tcW w:w="819" w:type="dxa"/>
            <w:tcBorders>
              <w:top w:val="single" w:sz="4" w:space="0" w:color="000000"/>
              <w:left w:val="nil"/>
              <w:bottom w:val="nil"/>
              <w:right w:val="single" w:sz="4" w:space="0" w:color="auto"/>
            </w:tcBorders>
            <w:shd w:val="clear" w:color="000000" w:fill="FFFFFF"/>
            <w:vAlign w:val="center"/>
            <w:hideMark/>
          </w:tcPr>
          <w:p w:rsidR="00EE6AC8" w:rsidRPr="0019617F" w:rsidRDefault="00EE6AC8" w:rsidP="00EE6AC8">
            <w:pPr>
              <w:widowControl w:val="0"/>
              <w:autoSpaceDE w:val="0"/>
              <w:autoSpaceDN w:val="0"/>
              <w:adjustRightInd w:val="0"/>
              <w:ind w:left="142"/>
              <w:jc w:val="center"/>
              <w:rPr>
                <w:bCs/>
                <w:sz w:val="20"/>
                <w:lang w:eastAsia="ru-RU"/>
              </w:rPr>
            </w:pPr>
            <w:r w:rsidRPr="0019617F">
              <w:rPr>
                <w:bCs/>
                <w:sz w:val="20"/>
                <w:lang w:eastAsia="ru-RU"/>
              </w:rPr>
              <w:t>7</w:t>
            </w:r>
          </w:p>
        </w:tc>
        <w:tc>
          <w:tcPr>
            <w:tcW w:w="575" w:type="dxa"/>
            <w:tcBorders>
              <w:top w:val="single" w:sz="4" w:space="0" w:color="000000"/>
              <w:left w:val="nil"/>
              <w:bottom w:val="nil"/>
              <w:right w:val="single" w:sz="4" w:space="0" w:color="auto"/>
            </w:tcBorders>
            <w:shd w:val="clear" w:color="auto" w:fill="auto"/>
            <w:vAlign w:val="center"/>
            <w:hideMark/>
          </w:tcPr>
          <w:p w:rsidR="00EE6AC8" w:rsidRPr="0019617F" w:rsidRDefault="00EE6AC8" w:rsidP="00EE6AC8">
            <w:pPr>
              <w:widowControl w:val="0"/>
              <w:autoSpaceDE w:val="0"/>
              <w:autoSpaceDN w:val="0"/>
              <w:adjustRightInd w:val="0"/>
              <w:ind w:left="142"/>
              <w:jc w:val="center"/>
              <w:rPr>
                <w:bCs/>
                <w:sz w:val="20"/>
                <w:lang w:eastAsia="ru-RU"/>
              </w:rPr>
            </w:pPr>
            <w:r w:rsidRPr="0019617F">
              <w:rPr>
                <w:bCs/>
                <w:sz w:val="20"/>
                <w:lang w:eastAsia="ru-RU"/>
              </w:rPr>
              <w:t>8</w:t>
            </w:r>
          </w:p>
        </w:tc>
        <w:tc>
          <w:tcPr>
            <w:tcW w:w="362" w:type="dxa"/>
            <w:tcBorders>
              <w:top w:val="nil"/>
              <w:left w:val="nil"/>
              <w:bottom w:val="nil"/>
              <w:right w:val="single" w:sz="4" w:space="0" w:color="auto"/>
            </w:tcBorders>
            <w:shd w:val="clear" w:color="auto" w:fill="auto"/>
            <w:vAlign w:val="center"/>
            <w:hideMark/>
          </w:tcPr>
          <w:p w:rsidR="00EE6AC8" w:rsidRPr="0019617F" w:rsidRDefault="00EE6AC8" w:rsidP="00EE6AC8">
            <w:pPr>
              <w:widowControl w:val="0"/>
              <w:autoSpaceDE w:val="0"/>
              <w:autoSpaceDN w:val="0"/>
              <w:adjustRightInd w:val="0"/>
              <w:ind w:left="142"/>
              <w:jc w:val="center"/>
              <w:rPr>
                <w:bCs/>
                <w:sz w:val="20"/>
                <w:lang w:eastAsia="ru-RU"/>
              </w:rPr>
            </w:pPr>
            <w:r w:rsidRPr="0019617F">
              <w:rPr>
                <w:bCs/>
                <w:sz w:val="20"/>
                <w:lang w:eastAsia="ru-RU"/>
              </w:rPr>
              <w:t>9</w:t>
            </w:r>
          </w:p>
        </w:tc>
        <w:tc>
          <w:tcPr>
            <w:tcW w:w="453" w:type="dxa"/>
            <w:tcBorders>
              <w:top w:val="nil"/>
              <w:left w:val="nil"/>
              <w:bottom w:val="nil"/>
              <w:right w:val="single" w:sz="4" w:space="0" w:color="auto"/>
            </w:tcBorders>
            <w:shd w:val="clear" w:color="auto" w:fill="auto"/>
            <w:vAlign w:val="center"/>
            <w:hideMark/>
          </w:tcPr>
          <w:p w:rsidR="00EE6AC8" w:rsidRPr="0019617F" w:rsidRDefault="00EE6AC8" w:rsidP="00EE6AC8">
            <w:pPr>
              <w:widowControl w:val="0"/>
              <w:autoSpaceDE w:val="0"/>
              <w:autoSpaceDN w:val="0"/>
              <w:adjustRightInd w:val="0"/>
              <w:ind w:left="142"/>
              <w:jc w:val="center"/>
              <w:rPr>
                <w:bCs/>
                <w:sz w:val="20"/>
                <w:lang w:eastAsia="ru-RU"/>
              </w:rPr>
            </w:pPr>
            <w:r w:rsidRPr="0019617F">
              <w:rPr>
                <w:bCs/>
                <w:sz w:val="20"/>
                <w:lang w:eastAsia="ru-RU"/>
              </w:rPr>
              <w:t>10</w:t>
            </w:r>
          </w:p>
        </w:tc>
        <w:tc>
          <w:tcPr>
            <w:tcW w:w="580" w:type="dxa"/>
            <w:tcBorders>
              <w:top w:val="nil"/>
              <w:left w:val="nil"/>
              <w:bottom w:val="nil"/>
              <w:right w:val="single" w:sz="4" w:space="0" w:color="auto"/>
            </w:tcBorders>
            <w:shd w:val="clear" w:color="auto" w:fill="auto"/>
            <w:vAlign w:val="center"/>
            <w:hideMark/>
          </w:tcPr>
          <w:p w:rsidR="00EE6AC8" w:rsidRPr="0019617F" w:rsidRDefault="00EE6AC8" w:rsidP="00EE6AC8">
            <w:pPr>
              <w:widowControl w:val="0"/>
              <w:autoSpaceDE w:val="0"/>
              <w:autoSpaceDN w:val="0"/>
              <w:adjustRightInd w:val="0"/>
              <w:ind w:left="142"/>
              <w:jc w:val="center"/>
              <w:rPr>
                <w:bCs/>
                <w:sz w:val="20"/>
                <w:lang w:eastAsia="ru-RU"/>
              </w:rPr>
            </w:pPr>
            <w:r w:rsidRPr="0019617F">
              <w:rPr>
                <w:bCs/>
                <w:sz w:val="20"/>
                <w:lang w:eastAsia="ru-RU"/>
              </w:rPr>
              <w:t>11</w:t>
            </w:r>
          </w:p>
        </w:tc>
        <w:tc>
          <w:tcPr>
            <w:tcW w:w="571" w:type="dxa"/>
            <w:tcBorders>
              <w:top w:val="nil"/>
              <w:left w:val="nil"/>
              <w:bottom w:val="nil"/>
              <w:right w:val="single" w:sz="4" w:space="0" w:color="auto"/>
            </w:tcBorders>
            <w:shd w:val="clear" w:color="auto" w:fill="auto"/>
            <w:vAlign w:val="center"/>
            <w:hideMark/>
          </w:tcPr>
          <w:p w:rsidR="00EE6AC8" w:rsidRPr="0019617F" w:rsidRDefault="00EE6AC8" w:rsidP="00EE6AC8">
            <w:pPr>
              <w:widowControl w:val="0"/>
              <w:autoSpaceDE w:val="0"/>
              <w:autoSpaceDN w:val="0"/>
              <w:adjustRightInd w:val="0"/>
              <w:ind w:left="142"/>
              <w:jc w:val="center"/>
              <w:rPr>
                <w:bCs/>
                <w:sz w:val="20"/>
                <w:lang w:eastAsia="ru-RU"/>
              </w:rPr>
            </w:pPr>
            <w:r w:rsidRPr="0019617F">
              <w:rPr>
                <w:bCs/>
                <w:sz w:val="20"/>
                <w:lang w:eastAsia="ru-RU"/>
              </w:rPr>
              <w:t>12</w:t>
            </w:r>
          </w:p>
        </w:tc>
        <w:tc>
          <w:tcPr>
            <w:tcW w:w="850" w:type="dxa"/>
            <w:tcBorders>
              <w:top w:val="nil"/>
              <w:left w:val="nil"/>
              <w:bottom w:val="nil"/>
              <w:right w:val="single" w:sz="4" w:space="0" w:color="auto"/>
            </w:tcBorders>
            <w:shd w:val="clear" w:color="auto" w:fill="auto"/>
            <w:vAlign w:val="bottom"/>
            <w:hideMark/>
          </w:tcPr>
          <w:p w:rsidR="00EE6AC8" w:rsidRPr="0019617F" w:rsidRDefault="00EE6AC8" w:rsidP="00EE6AC8">
            <w:pPr>
              <w:widowControl w:val="0"/>
              <w:autoSpaceDE w:val="0"/>
              <w:autoSpaceDN w:val="0"/>
              <w:adjustRightInd w:val="0"/>
              <w:ind w:left="142"/>
              <w:jc w:val="center"/>
              <w:rPr>
                <w:bCs/>
                <w:sz w:val="20"/>
                <w:lang w:eastAsia="ru-RU"/>
              </w:rPr>
            </w:pPr>
            <w:r w:rsidRPr="0019617F">
              <w:rPr>
                <w:bCs/>
                <w:sz w:val="20"/>
                <w:lang w:eastAsia="ru-RU"/>
              </w:rPr>
              <w:t>13</w:t>
            </w:r>
          </w:p>
        </w:tc>
        <w:tc>
          <w:tcPr>
            <w:tcW w:w="709" w:type="dxa"/>
            <w:tcBorders>
              <w:top w:val="nil"/>
              <w:left w:val="nil"/>
              <w:bottom w:val="nil"/>
              <w:right w:val="single" w:sz="4" w:space="0" w:color="auto"/>
            </w:tcBorders>
            <w:shd w:val="clear" w:color="auto" w:fill="auto"/>
            <w:vAlign w:val="center"/>
            <w:hideMark/>
          </w:tcPr>
          <w:p w:rsidR="00EE6AC8" w:rsidRPr="0019617F" w:rsidRDefault="00EE6AC8" w:rsidP="00EE6AC8">
            <w:pPr>
              <w:widowControl w:val="0"/>
              <w:autoSpaceDE w:val="0"/>
              <w:autoSpaceDN w:val="0"/>
              <w:adjustRightInd w:val="0"/>
              <w:ind w:left="142"/>
              <w:jc w:val="center"/>
              <w:rPr>
                <w:bCs/>
                <w:sz w:val="20"/>
                <w:lang w:eastAsia="ru-RU"/>
              </w:rPr>
            </w:pPr>
            <w:r w:rsidRPr="0019617F">
              <w:rPr>
                <w:bCs/>
                <w:sz w:val="20"/>
                <w:lang w:eastAsia="ru-RU"/>
              </w:rPr>
              <w:t>14</w:t>
            </w:r>
          </w:p>
        </w:tc>
        <w:tc>
          <w:tcPr>
            <w:tcW w:w="709" w:type="dxa"/>
            <w:tcBorders>
              <w:top w:val="nil"/>
              <w:left w:val="nil"/>
              <w:bottom w:val="nil"/>
              <w:right w:val="single" w:sz="4" w:space="0" w:color="auto"/>
            </w:tcBorders>
            <w:shd w:val="clear" w:color="auto" w:fill="auto"/>
            <w:vAlign w:val="bottom"/>
            <w:hideMark/>
          </w:tcPr>
          <w:p w:rsidR="00EE6AC8" w:rsidRPr="0019617F" w:rsidRDefault="00EE6AC8" w:rsidP="00EE6AC8">
            <w:pPr>
              <w:widowControl w:val="0"/>
              <w:autoSpaceDE w:val="0"/>
              <w:autoSpaceDN w:val="0"/>
              <w:adjustRightInd w:val="0"/>
              <w:ind w:left="142"/>
              <w:jc w:val="center"/>
              <w:rPr>
                <w:sz w:val="20"/>
                <w:lang w:eastAsia="ru-RU"/>
              </w:rPr>
            </w:pPr>
            <w:r w:rsidRPr="0019617F">
              <w:rPr>
                <w:bCs/>
                <w:sz w:val="20"/>
                <w:lang w:eastAsia="ru-RU"/>
              </w:rPr>
              <w:t>15</w:t>
            </w:r>
          </w:p>
        </w:tc>
        <w:tc>
          <w:tcPr>
            <w:tcW w:w="1218" w:type="dxa"/>
            <w:tcBorders>
              <w:top w:val="nil"/>
              <w:left w:val="nil"/>
              <w:bottom w:val="nil"/>
              <w:right w:val="single" w:sz="4" w:space="0" w:color="auto"/>
            </w:tcBorders>
          </w:tcPr>
          <w:p w:rsidR="00EE6AC8" w:rsidRPr="0019617F" w:rsidRDefault="00EE6AC8" w:rsidP="00EE6AC8">
            <w:pPr>
              <w:widowControl w:val="0"/>
              <w:autoSpaceDE w:val="0"/>
              <w:autoSpaceDN w:val="0"/>
              <w:adjustRightInd w:val="0"/>
              <w:ind w:left="142"/>
              <w:jc w:val="center"/>
              <w:rPr>
                <w:bCs/>
                <w:sz w:val="20"/>
                <w:lang w:val="en-US" w:eastAsia="ru-RU"/>
              </w:rPr>
            </w:pPr>
            <w:r w:rsidRPr="0019617F">
              <w:rPr>
                <w:bCs/>
                <w:sz w:val="20"/>
                <w:lang w:val="en-US" w:eastAsia="ru-RU"/>
              </w:rPr>
              <w:t>16</w:t>
            </w:r>
          </w:p>
        </w:tc>
      </w:tr>
      <w:tr w:rsidR="00EE6AC8" w:rsidRPr="0019617F" w:rsidTr="00EE6AC8">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369" w:type="dxa"/>
            <w:tcBorders>
              <w:top w:val="nil"/>
              <w:left w:val="nil"/>
              <w:bottom w:val="single" w:sz="4" w:space="0" w:color="auto"/>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358" w:type="dxa"/>
            <w:tcBorders>
              <w:top w:val="nil"/>
              <w:left w:val="nil"/>
              <w:bottom w:val="single" w:sz="4" w:space="0" w:color="auto"/>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750" w:type="dxa"/>
            <w:tcBorders>
              <w:top w:val="nil"/>
              <w:left w:val="nil"/>
              <w:bottom w:val="single" w:sz="4" w:space="0" w:color="auto"/>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75" w:type="dxa"/>
            <w:tcBorders>
              <w:top w:val="nil"/>
              <w:left w:val="nil"/>
              <w:bottom w:val="single" w:sz="4" w:space="0" w:color="auto"/>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815" w:type="dxa"/>
            <w:tcBorders>
              <w:top w:val="nil"/>
              <w:left w:val="nil"/>
              <w:bottom w:val="single" w:sz="4" w:space="0" w:color="auto"/>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819" w:type="dxa"/>
            <w:tcBorders>
              <w:top w:val="nil"/>
              <w:left w:val="nil"/>
              <w:bottom w:val="single" w:sz="4" w:space="0" w:color="auto"/>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75" w:type="dxa"/>
            <w:tcBorders>
              <w:top w:val="nil"/>
              <w:left w:val="nil"/>
              <w:bottom w:val="single" w:sz="4" w:space="0" w:color="auto"/>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362" w:type="dxa"/>
            <w:tcBorders>
              <w:top w:val="nil"/>
              <w:left w:val="nil"/>
              <w:bottom w:val="single" w:sz="4" w:space="0" w:color="auto"/>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453" w:type="dxa"/>
            <w:tcBorders>
              <w:top w:val="nil"/>
              <w:left w:val="nil"/>
              <w:bottom w:val="single" w:sz="4" w:space="0" w:color="auto"/>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80" w:type="dxa"/>
            <w:tcBorders>
              <w:top w:val="nil"/>
              <w:left w:val="nil"/>
              <w:bottom w:val="single" w:sz="4" w:space="0" w:color="auto"/>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71" w:type="dxa"/>
            <w:tcBorders>
              <w:top w:val="nil"/>
              <w:left w:val="nil"/>
              <w:bottom w:val="single" w:sz="4" w:space="0" w:color="auto"/>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850" w:type="dxa"/>
            <w:tcBorders>
              <w:top w:val="nil"/>
              <w:left w:val="nil"/>
              <w:bottom w:val="single" w:sz="4" w:space="0" w:color="auto"/>
              <w:right w:val="single" w:sz="4" w:space="0" w:color="auto"/>
            </w:tcBorders>
            <w:shd w:val="clear" w:color="auto" w:fill="auto"/>
            <w:vAlign w:val="bottom"/>
          </w:tcPr>
          <w:p w:rsidR="00EE6AC8" w:rsidRPr="0019617F" w:rsidRDefault="00EE6AC8" w:rsidP="00EE6AC8">
            <w:pPr>
              <w:widowControl w:val="0"/>
              <w:autoSpaceDE w:val="0"/>
              <w:autoSpaceDN w:val="0"/>
              <w:adjustRightInd w:val="0"/>
              <w:ind w:left="142"/>
              <w:jc w:val="center"/>
              <w:rPr>
                <w:bCs/>
                <w:sz w:val="20"/>
                <w:lang w:eastAsia="ru-RU"/>
              </w:rPr>
            </w:pPr>
          </w:p>
        </w:tc>
        <w:tc>
          <w:tcPr>
            <w:tcW w:w="709" w:type="dxa"/>
            <w:tcBorders>
              <w:top w:val="nil"/>
              <w:left w:val="nil"/>
              <w:bottom w:val="single" w:sz="4" w:space="0" w:color="auto"/>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709" w:type="dxa"/>
            <w:tcBorders>
              <w:top w:val="nil"/>
              <w:left w:val="nil"/>
              <w:bottom w:val="single" w:sz="4" w:space="0" w:color="auto"/>
              <w:right w:val="single" w:sz="4" w:space="0" w:color="auto"/>
            </w:tcBorders>
            <w:shd w:val="clear" w:color="auto" w:fill="auto"/>
            <w:vAlign w:val="bottom"/>
          </w:tcPr>
          <w:p w:rsidR="00EE6AC8" w:rsidRPr="0019617F" w:rsidRDefault="00EE6AC8" w:rsidP="00EE6AC8">
            <w:pPr>
              <w:widowControl w:val="0"/>
              <w:autoSpaceDE w:val="0"/>
              <w:autoSpaceDN w:val="0"/>
              <w:adjustRightInd w:val="0"/>
              <w:ind w:left="142"/>
              <w:jc w:val="center"/>
              <w:rPr>
                <w:bCs/>
                <w:sz w:val="20"/>
                <w:lang w:eastAsia="ru-RU"/>
              </w:rPr>
            </w:pPr>
          </w:p>
        </w:tc>
        <w:tc>
          <w:tcPr>
            <w:tcW w:w="1218" w:type="dxa"/>
            <w:tcBorders>
              <w:top w:val="nil"/>
              <w:left w:val="nil"/>
              <w:bottom w:val="single" w:sz="4" w:space="0" w:color="auto"/>
              <w:right w:val="single" w:sz="4" w:space="0" w:color="auto"/>
            </w:tcBorders>
          </w:tcPr>
          <w:p w:rsidR="00EE6AC8" w:rsidRPr="0019617F" w:rsidRDefault="00EE6AC8" w:rsidP="00EE6AC8">
            <w:pPr>
              <w:widowControl w:val="0"/>
              <w:autoSpaceDE w:val="0"/>
              <w:autoSpaceDN w:val="0"/>
              <w:adjustRightInd w:val="0"/>
              <w:ind w:left="142"/>
              <w:jc w:val="center"/>
              <w:rPr>
                <w:bCs/>
                <w:sz w:val="20"/>
                <w:lang w:eastAsia="ru-RU"/>
              </w:rPr>
            </w:pPr>
          </w:p>
        </w:tc>
      </w:tr>
      <w:tr w:rsidR="00EE6AC8" w:rsidRPr="0019617F" w:rsidTr="00EE6AC8">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r w:rsidRPr="0019617F">
              <w:rPr>
                <w:bCs/>
                <w:sz w:val="20"/>
                <w:lang w:eastAsia="ru-RU"/>
              </w:rPr>
              <w:t>1.</w:t>
            </w:r>
          </w:p>
        </w:tc>
        <w:tc>
          <w:tcPr>
            <w:tcW w:w="369" w:type="dxa"/>
            <w:tcBorders>
              <w:top w:val="nil"/>
              <w:left w:val="nil"/>
              <w:bottom w:val="single" w:sz="4" w:space="0" w:color="auto"/>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358" w:type="dxa"/>
            <w:tcBorders>
              <w:top w:val="nil"/>
              <w:left w:val="nil"/>
              <w:bottom w:val="single" w:sz="4" w:space="0" w:color="auto"/>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750" w:type="dxa"/>
            <w:tcBorders>
              <w:top w:val="nil"/>
              <w:left w:val="nil"/>
              <w:bottom w:val="single" w:sz="4" w:space="0" w:color="auto"/>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75" w:type="dxa"/>
            <w:tcBorders>
              <w:top w:val="nil"/>
              <w:left w:val="nil"/>
              <w:bottom w:val="single" w:sz="4" w:space="0" w:color="auto"/>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815" w:type="dxa"/>
            <w:tcBorders>
              <w:top w:val="nil"/>
              <w:left w:val="nil"/>
              <w:bottom w:val="single" w:sz="4" w:space="0" w:color="auto"/>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819" w:type="dxa"/>
            <w:tcBorders>
              <w:top w:val="nil"/>
              <w:left w:val="nil"/>
              <w:bottom w:val="single" w:sz="4" w:space="0" w:color="auto"/>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75" w:type="dxa"/>
            <w:tcBorders>
              <w:top w:val="nil"/>
              <w:left w:val="nil"/>
              <w:bottom w:val="single" w:sz="4" w:space="0" w:color="auto"/>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r w:rsidRPr="0019617F">
              <w:rPr>
                <w:bCs/>
                <w:sz w:val="20"/>
                <w:lang w:eastAsia="ru-RU"/>
              </w:rPr>
              <w:t>1.1</w:t>
            </w:r>
          </w:p>
        </w:tc>
        <w:tc>
          <w:tcPr>
            <w:tcW w:w="362" w:type="dxa"/>
            <w:tcBorders>
              <w:top w:val="nil"/>
              <w:left w:val="nil"/>
              <w:bottom w:val="single" w:sz="4" w:space="0" w:color="auto"/>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453" w:type="dxa"/>
            <w:tcBorders>
              <w:top w:val="nil"/>
              <w:left w:val="nil"/>
              <w:bottom w:val="single" w:sz="4" w:space="0" w:color="auto"/>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80" w:type="dxa"/>
            <w:tcBorders>
              <w:top w:val="nil"/>
              <w:left w:val="nil"/>
              <w:bottom w:val="single" w:sz="4" w:space="0" w:color="auto"/>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71" w:type="dxa"/>
            <w:tcBorders>
              <w:top w:val="nil"/>
              <w:left w:val="nil"/>
              <w:bottom w:val="single" w:sz="4" w:space="0" w:color="auto"/>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850" w:type="dxa"/>
            <w:tcBorders>
              <w:top w:val="nil"/>
              <w:left w:val="nil"/>
              <w:bottom w:val="single" w:sz="4" w:space="0" w:color="auto"/>
              <w:right w:val="single" w:sz="4" w:space="0" w:color="auto"/>
            </w:tcBorders>
            <w:shd w:val="clear" w:color="auto" w:fill="auto"/>
            <w:vAlign w:val="bottom"/>
          </w:tcPr>
          <w:p w:rsidR="00EE6AC8" w:rsidRPr="0019617F" w:rsidRDefault="00EE6AC8" w:rsidP="00EE6AC8">
            <w:pPr>
              <w:widowControl w:val="0"/>
              <w:autoSpaceDE w:val="0"/>
              <w:autoSpaceDN w:val="0"/>
              <w:adjustRightInd w:val="0"/>
              <w:ind w:left="142"/>
              <w:jc w:val="center"/>
              <w:rPr>
                <w:bCs/>
                <w:sz w:val="20"/>
                <w:lang w:eastAsia="ru-RU"/>
              </w:rPr>
            </w:pPr>
          </w:p>
        </w:tc>
        <w:tc>
          <w:tcPr>
            <w:tcW w:w="709" w:type="dxa"/>
            <w:tcBorders>
              <w:top w:val="nil"/>
              <w:left w:val="nil"/>
              <w:bottom w:val="single" w:sz="4" w:space="0" w:color="auto"/>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709" w:type="dxa"/>
            <w:tcBorders>
              <w:top w:val="nil"/>
              <w:left w:val="nil"/>
              <w:bottom w:val="single" w:sz="4" w:space="0" w:color="auto"/>
              <w:right w:val="single" w:sz="4" w:space="0" w:color="auto"/>
            </w:tcBorders>
            <w:shd w:val="clear" w:color="auto" w:fill="auto"/>
            <w:vAlign w:val="bottom"/>
          </w:tcPr>
          <w:p w:rsidR="00EE6AC8" w:rsidRPr="0019617F" w:rsidRDefault="00EE6AC8" w:rsidP="00EE6AC8">
            <w:pPr>
              <w:widowControl w:val="0"/>
              <w:autoSpaceDE w:val="0"/>
              <w:autoSpaceDN w:val="0"/>
              <w:adjustRightInd w:val="0"/>
              <w:ind w:left="142"/>
              <w:jc w:val="center"/>
              <w:rPr>
                <w:bCs/>
                <w:sz w:val="20"/>
                <w:lang w:eastAsia="ru-RU"/>
              </w:rPr>
            </w:pPr>
          </w:p>
        </w:tc>
        <w:tc>
          <w:tcPr>
            <w:tcW w:w="1218" w:type="dxa"/>
            <w:tcBorders>
              <w:top w:val="nil"/>
              <w:left w:val="nil"/>
              <w:bottom w:val="single" w:sz="4" w:space="0" w:color="auto"/>
              <w:right w:val="single" w:sz="4" w:space="0" w:color="auto"/>
            </w:tcBorders>
          </w:tcPr>
          <w:p w:rsidR="00EE6AC8" w:rsidRPr="0019617F" w:rsidRDefault="00EE6AC8" w:rsidP="00EE6AC8">
            <w:pPr>
              <w:widowControl w:val="0"/>
              <w:autoSpaceDE w:val="0"/>
              <w:autoSpaceDN w:val="0"/>
              <w:adjustRightInd w:val="0"/>
              <w:ind w:left="142"/>
              <w:jc w:val="center"/>
              <w:rPr>
                <w:bCs/>
                <w:sz w:val="20"/>
                <w:lang w:eastAsia="ru-RU"/>
              </w:rPr>
            </w:pPr>
          </w:p>
        </w:tc>
      </w:tr>
      <w:tr w:rsidR="00EE6AC8" w:rsidRPr="0019617F" w:rsidTr="00EE6AC8">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369" w:type="dxa"/>
            <w:tcBorders>
              <w:top w:val="nil"/>
              <w:left w:val="nil"/>
              <w:bottom w:val="single" w:sz="4" w:space="0" w:color="auto"/>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358" w:type="dxa"/>
            <w:tcBorders>
              <w:top w:val="nil"/>
              <w:left w:val="nil"/>
              <w:bottom w:val="single" w:sz="4" w:space="0" w:color="auto"/>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750" w:type="dxa"/>
            <w:tcBorders>
              <w:top w:val="nil"/>
              <w:left w:val="nil"/>
              <w:bottom w:val="single" w:sz="4" w:space="0" w:color="auto"/>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75" w:type="dxa"/>
            <w:tcBorders>
              <w:top w:val="nil"/>
              <w:left w:val="nil"/>
              <w:bottom w:val="single" w:sz="4" w:space="0" w:color="auto"/>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815" w:type="dxa"/>
            <w:tcBorders>
              <w:top w:val="nil"/>
              <w:left w:val="nil"/>
              <w:bottom w:val="single" w:sz="4" w:space="0" w:color="auto"/>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819" w:type="dxa"/>
            <w:tcBorders>
              <w:top w:val="nil"/>
              <w:left w:val="nil"/>
              <w:bottom w:val="single" w:sz="4" w:space="0" w:color="auto"/>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75" w:type="dxa"/>
            <w:tcBorders>
              <w:top w:val="nil"/>
              <w:left w:val="nil"/>
              <w:bottom w:val="single" w:sz="4" w:space="0" w:color="auto"/>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r w:rsidRPr="0019617F">
              <w:rPr>
                <w:bCs/>
                <w:sz w:val="20"/>
                <w:lang w:eastAsia="ru-RU"/>
              </w:rPr>
              <w:t>1.1.1</w:t>
            </w:r>
          </w:p>
        </w:tc>
        <w:tc>
          <w:tcPr>
            <w:tcW w:w="362" w:type="dxa"/>
            <w:tcBorders>
              <w:top w:val="nil"/>
              <w:left w:val="nil"/>
              <w:bottom w:val="single" w:sz="4" w:space="0" w:color="auto"/>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453" w:type="dxa"/>
            <w:tcBorders>
              <w:top w:val="nil"/>
              <w:left w:val="nil"/>
              <w:bottom w:val="single" w:sz="4" w:space="0" w:color="auto"/>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80" w:type="dxa"/>
            <w:tcBorders>
              <w:top w:val="nil"/>
              <w:left w:val="nil"/>
              <w:bottom w:val="single" w:sz="4" w:space="0" w:color="auto"/>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71" w:type="dxa"/>
            <w:tcBorders>
              <w:top w:val="nil"/>
              <w:left w:val="nil"/>
              <w:bottom w:val="single" w:sz="4" w:space="0" w:color="auto"/>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850" w:type="dxa"/>
            <w:tcBorders>
              <w:top w:val="nil"/>
              <w:left w:val="nil"/>
              <w:bottom w:val="single" w:sz="4" w:space="0" w:color="auto"/>
              <w:right w:val="single" w:sz="4" w:space="0" w:color="auto"/>
            </w:tcBorders>
            <w:shd w:val="clear" w:color="auto" w:fill="auto"/>
            <w:vAlign w:val="bottom"/>
          </w:tcPr>
          <w:p w:rsidR="00EE6AC8" w:rsidRPr="0019617F" w:rsidRDefault="00EE6AC8" w:rsidP="00EE6AC8">
            <w:pPr>
              <w:widowControl w:val="0"/>
              <w:autoSpaceDE w:val="0"/>
              <w:autoSpaceDN w:val="0"/>
              <w:adjustRightInd w:val="0"/>
              <w:ind w:left="142"/>
              <w:jc w:val="center"/>
              <w:rPr>
                <w:bCs/>
                <w:sz w:val="20"/>
                <w:lang w:eastAsia="ru-RU"/>
              </w:rPr>
            </w:pPr>
          </w:p>
        </w:tc>
        <w:tc>
          <w:tcPr>
            <w:tcW w:w="709" w:type="dxa"/>
            <w:tcBorders>
              <w:top w:val="nil"/>
              <w:left w:val="nil"/>
              <w:bottom w:val="single" w:sz="4" w:space="0" w:color="auto"/>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709" w:type="dxa"/>
            <w:tcBorders>
              <w:top w:val="nil"/>
              <w:left w:val="nil"/>
              <w:bottom w:val="single" w:sz="4" w:space="0" w:color="auto"/>
              <w:right w:val="single" w:sz="4" w:space="0" w:color="auto"/>
            </w:tcBorders>
            <w:shd w:val="clear" w:color="auto" w:fill="auto"/>
            <w:vAlign w:val="bottom"/>
          </w:tcPr>
          <w:p w:rsidR="00EE6AC8" w:rsidRPr="0019617F" w:rsidRDefault="00EE6AC8" w:rsidP="00EE6AC8">
            <w:pPr>
              <w:widowControl w:val="0"/>
              <w:autoSpaceDE w:val="0"/>
              <w:autoSpaceDN w:val="0"/>
              <w:adjustRightInd w:val="0"/>
              <w:ind w:left="142"/>
              <w:jc w:val="center"/>
              <w:rPr>
                <w:bCs/>
                <w:sz w:val="20"/>
                <w:lang w:eastAsia="ru-RU"/>
              </w:rPr>
            </w:pPr>
          </w:p>
        </w:tc>
        <w:tc>
          <w:tcPr>
            <w:tcW w:w="1218" w:type="dxa"/>
            <w:tcBorders>
              <w:top w:val="nil"/>
              <w:left w:val="nil"/>
              <w:bottom w:val="single" w:sz="4" w:space="0" w:color="auto"/>
              <w:right w:val="single" w:sz="4" w:space="0" w:color="auto"/>
            </w:tcBorders>
          </w:tcPr>
          <w:p w:rsidR="00EE6AC8" w:rsidRPr="0019617F" w:rsidRDefault="00EE6AC8" w:rsidP="00EE6AC8">
            <w:pPr>
              <w:widowControl w:val="0"/>
              <w:autoSpaceDE w:val="0"/>
              <w:autoSpaceDN w:val="0"/>
              <w:adjustRightInd w:val="0"/>
              <w:ind w:left="142"/>
              <w:jc w:val="center"/>
              <w:rPr>
                <w:bCs/>
                <w:sz w:val="20"/>
                <w:lang w:eastAsia="ru-RU"/>
              </w:rPr>
            </w:pPr>
          </w:p>
        </w:tc>
      </w:tr>
      <w:tr w:rsidR="00EE6AC8" w:rsidRPr="0019617F" w:rsidTr="00EE6AC8">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369" w:type="dxa"/>
            <w:tcBorders>
              <w:top w:val="nil"/>
              <w:left w:val="nil"/>
              <w:bottom w:val="single" w:sz="4" w:space="0" w:color="auto"/>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358" w:type="dxa"/>
            <w:tcBorders>
              <w:top w:val="nil"/>
              <w:left w:val="nil"/>
              <w:bottom w:val="single" w:sz="4" w:space="0" w:color="auto"/>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750" w:type="dxa"/>
            <w:tcBorders>
              <w:top w:val="nil"/>
              <w:left w:val="nil"/>
              <w:bottom w:val="single" w:sz="4" w:space="0" w:color="auto"/>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75" w:type="dxa"/>
            <w:tcBorders>
              <w:top w:val="nil"/>
              <w:left w:val="nil"/>
              <w:bottom w:val="single" w:sz="4" w:space="0" w:color="auto"/>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815" w:type="dxa"/>
            <w:tcBorders>
              <w:top w:val="nil"/>
              <w:left w:val="nil"/>
              <w:bottom w:val="single" w:sz="4" w:space="0" w:color="auto"/>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819" w:type="dxa"/>
            <w:tcBorders>
              <w:top w:val="nil"/>
              <w:left w:val="nil"/>
              <w:bottom w:val="single" w:sz="4" w:space="0" w:color="auto"/>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75" w:type="dxa"/>
            <w:tcBorders>
              <w:top w:val="nil"/>
              <w:left w:val="nil"/>
              <w:bottom w:val="single" w:sz="4" w:space="0" w:color="auto"/>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r w:rsidRPr="0019617F">
              <w:rPr>
                <w:bCs/>
                <w:sz w:val="20"/>
                <w:lang w:eastAsia="ru-RU"/>
              </w:rPr>
              <w:t>1.1.2</w:t>
            </w:r>
          </w:p>
        </w:tc>
        <w:tc>
          <w:tcPr>
            <w:tcW w:w="362" w:type="dxa"/>
            <w:tcBorders>
              <w:top w:val="nil"/>
              <w:left w:val="nil"/>
              <w:bottom w:val="single" w:sz="4" w:space="0" w:color="auto"/>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453" w:type="dxa"/>
            <w:tcBorders>
              <w:top w:val="nil"/>
              <w:left w:val="nil"/>
              <w:bottom w:val="single" w:sz="4" w:space="0" w:color="auto"/>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80" w:type="dxa"/>
            <w:tcBorders>
              <w:top w:val="nil"/>
              <w:left w:val="nil"/>
              <w:bottom w:val="single" w:sz="4" w:space="0" w:color="auto"/>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71" w:type="dxa"/>
            <w:tcBorders>
              <w:top w:val="nil"/>
              <w:left w:val="nil"/>
              <w:bottom w:val="single" w:sz="4" w:space="0" w:color="auto"/>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850" w:type="dxa"/>
            <w:tcBorders>
              <w:top w:val="nil"/>
              <w:left w:val="nil"/>
              <w:bottom w:val="single" w:sz="4" w:space="0" w:color="auto"/>
              <w:right w:val="single" w:sz="4" w:space="0" w:color="auto"/>
            </w:tcBorders>
            <w:shd w:val="clear" w:color="auto" w:fill="auto"/>
            <w:vAlign w:val="bottom"/>
          </w:tcPr>
          <w:p w:rsidR="00EE6AC8" w:rsidRPr="0019617F" w:rsidRDefault="00EE6AC8" w:rsidP="00EE6AC8">
            <w:pPr>
              <w:widowControl w:val="0"/>
              <w:autoSpaceDE w:val="0"/>
              <w:autoSpaceDN w:val="0"/>
              <w:adjustRightInd w:val="0"/>
              <w:ind w:left="142"/>
              <w:jc w:val="center"/>
              <w:rPr>
                <w:bCs/>
                <w:sz w:val="20"/>
                <w:lang w:eastAsia="ru-RU"/>
              </w:rPr>
            </w:pPr>
          </w:p>
        </w:tc>
        <w:tc>
          <w:tcPr>
            <w:tcW w:w="709" w:type="dxa"/>
            <w:tcBorders>
              <w:top w:val="nil"/>
              <w:left w:val="nil"/>
              <w:bottom w:val="single" w:sz="4" w:space="0" w:color="auto"/>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709" w:type="dxa"/>
            <w:tcBorders>
              <w:top w:val="nil"/>
              <w:left w:val="nil"/>
              <w:bottom w:val="single" w:sz="4" w:space="0" w:color="auto"/>
              <w:right w:val="single" w:sz="4" w:space="0" w:color="auto"/>
            </w:tcBorders>
            <w:shd w:val="clear" w:color="auto" w:fill="auto"/>
            <w:vAlign w:val="bottom"/>
          </w:tcPr>
          <w:p w:rsidR="00EE6AC8" w:rsidRPr="0019617F" w:rsidRDefault="00EE6AC8" w:rsidP="00EE6AC8">
            <w:pPr>
              <w:widowControl w:val="0"/>
              <w:autoSpaceDE w:val="0"/>
              <w:autoSpaceDN w:val="0"/>
              <w:adjustRightInd w:val="0"/>
              <w:ind w:left="142"/>
              <w:jc w:val="center"/>
              <w:rPr>
                <w:bCs/>
                <w:sz w:val="20"/>
                <w:lang w:eastAsia="ru-RU"/>
              </w:rPr>
            </w:pPr>
          </w:p>
        </w:tc>
        <w:tc>
          <w:tcPr>
            <w:tcW w:w="1218" w:type="dxa"/>
            <w:tcBorders>
              <w:top w:val="nil"/>
              <w:left w:val="nil"/>
              <w:bottom w:val="single" w:sz="4" w:space="0" w:color="auto"/>
              <w:right w:val="single" w:sz="4" w:space="0" w:color="auto"/>
            </w:tcBorders>
          </w:tcPr>
          <w:p w:rsidR="00EE6AC8" w:rsidRPr="0019617F" w:rsidRDefault="00EE6AC8" w:rsidP="00EE6AC8">
            <w:pPr>
              <w:widowControl w:val="0"/>
              <w:autoSpaceDE w:val="0"/>
              <w:autoSpaceDN w:val="0"/>
              <w:adjustRightInd w:val="0"/>
              <w:ind w:left="142"/>
              <w:jc w:val="center"/>
              <w:rPr>
                <w:bCs/>
                <w:sz w:val="20"/>
                <w:lang w:eastAsia="ru-RU"/>
              </w:rPr>
            </w:pPr>
          </w:p>
        </w:tc>
      </w:tr>
      <w:tr w:rsidR="00EE6AC8" w:rsidRPr="0019617F" w:rsidTr="00EE6AC8">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369" w:type="dxa"/>
            <w:tcBorders>
              <w:top w:val="nil"/>
              <w:left w:val="nil"/>
              <w:bottom w:val="single" w:sz="4" w:space="0" w:color="auto"/>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358" w:type="dxa"/>
            <w:tcBorders>
              <w:top w:val="nil"/>
              <w:left w:val="nil"/>
              <w:bottom w:val="single" w:sz="4" w:space="0" w:color="auto"/>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750" w:type="dxa"/>
            <w:tcBorders>
              <w:top w:val="nil"/>
              <w:left w:val="nil"/>
              <w:bottom w:val="single" w:sz="4" w:space="0" w:color="auto"/>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75" w:type="dxa"/>
            <w:tcBorders>
              <w:top w:val="nil"/>
              <w:left w:val="nil"/>
              <w:bottom w:val="single" w:sz="4" w:space="0" w:color="auto"/>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815" w:type="dxa"/>
            <w:tcBorders>
              <w:top w:val="nil"/>
              <w:left w:val="nil"/>
              <w:bottom w:val="single" w:sz="4" w:space="0" w:color="auto"/>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819" w:type="dxa"/>
            <w:tcBorders>
              <w:top w:val="nil"/>
              <w:left w:val="nil"/>
              <w:bottom w:val="single" w:sz="4" w:space="0" w:color="auto"/>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75" w:type="dxa"/>
            <w:tcBorders>
              <w:top w:val="nil"/>
              <w:left w:val="nil"/>
              <w:bottom w:val="single" w:sz="4" w:space="0" w:color="auto"/>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r w:rsidRPr="0019617F">
              <w:rPr>
                <w:bCs/>
                <w:sz w:val="20"/>
                <w:lang w:eastAsia="ru-RU"/>
              </w:rPr>
              <w:t>1.1.3</w:t>
            </w:r>
          </w:p>
        </w:tc>
        <w:tc>
          <w:tcPr>
            <w:tcW w:w="362" w:type="dxa"/>
            <w:tcBorders>
              <w:top w:val="nil"/>
              <w:left w:val="nil"/>
              <w:bottom w:val="single" w:sz="4" w:space="0" w:color="auto"/>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453" w:type="dxa"/>
            <w:tcBorders>
              <w:top w:val="nil"/>
              <w:left w:val="nil"/>
              <w:bottom w:val="single" w:sz="4" w:space="0" w:color="auto"/>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80" w:type="dxa"/>
            <w:tcBorders>
              <w:top w:val="nil"/>
              <w:left w:val="nil"/>
              <w:bottom w:val="single" w:sz="4" w:space="0" w:color="auto"/>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71" w:type="dxa"/>
            <w:tcBorders>
              <w:top w:val="nil"/>
              <w:left w:val="nil"/>
              <w:bottom w:val="single" w:sz="4" w:space="0" w:color="auto"/>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850" w:type="dxa"/>
            <w:tcBorders>
              <w:top w:val="nil"/>
              <w:left w:val="nil"/>
              <w:bottom w:val="single" w:sz="4" w:space="0" w:color="auto"/>
              <w:right w:val="single" w:sz="4" w:space="0" w:color="auto"/>
            </w:tcBorders>
            <w:shd w:val="clear" w:color="auto" w:fill="auto"/>
            <w:vAlign w:val="bottom"/>
          </w:tcPr>
          <w:p w:rsidR="00EE6AC8" w:rsidRPr="0019617F" w:rsidRDefault="00EE6AC8" w:rsidP="00EE6AC8">
            <w:pPr>
              <w:widowControl w:val="0"/>
              <w:autoSpaceDE w:val="0"/>
              <w:autoSpaceDN w:val="0"/>
              <w:adjustRightInd w:val="0"/>
              <w:ind w:left="142"/>
              <w:jc w:val="center"/>
              <w:rPr>
                <w:bCs/>
                <w:sz w:val="20"/>
                <w:lang w:eastAsia="ru-RU"/>
              </w:rPr>
            </w:pPr>
          </w:p>
        </w:tc>
        <w:tc>
          <w:tcPr>
            <w:tcW w:w="709" w:type="dxa"/>
            <w:tcBorders>
              <w:top w:val="nil"/>
              <w:left w:val="nil"/>
              <w:bottom w:val="single" w:sz="4" w:space="0" w:color="auto"/>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709" w:type="dxa"/>
            <w:tcBorders>
              <w:top w:val="nil"/>
              <w:left w:val="nil"/>
              <w:bottom w:val="single" w:sz="4" w:space="0" w:color="auto"/>
              <w:right w:val="single" w:sz="4" w:space="0" w:color="auto"/>
            </w:tcBorders>
            <w:shd w:val="clear" w:color="auto" w:fill="auto"/>
            <w:vAlign w:val="bottom"/>
          </w:tcPr>
          <w:p w:rsidR="00EE6AC8" w:rsidRPr="0019617F" w:rsidRDefault="00EE6AC8" w:rsidP="00EE6AC8">
            <w:pPr>
              <w:widowControl w:val="0"/>
              <w:autoSpaceDE w:val="0"/>
              <w:autoSpaceDN w:val="0"/>
              <w:adjustRightInd w:val="0"/>
              <w:ind w:left="142"/>
              <w:jc w:val="center"/>
              <w:rPr>
                <w:bCs/>
                <w:sz w:val="20"/>
                <w:lang w:eastAsia="ru-RU"/>
              </w:rPr>
            </w:pPr>
          </w:p>
        </w:tc>
        <w:tc>
          <w:tcPr>
            <w:tcW w:w="1218" w:type="dxa"/>
            <w:tcBorders>
              <w:top w:val="nil"/>
              <w:left w:val="nil"/>
              <w:bottom w:val="single" w:sz="4" w:space="0" w:color="auto"/>
              <w:right w:val="single" w:sz="4" w:space="0" w:color="auto"/>
            </w:tcBorders>
          </w:tcPr>
          <w:p w:rsidR="00EE6AC8" w:rsidRPr="0019617F" w:rsidRDefault="00EE6AC8" w:rsidP="00EE6AC8">
            <w:pPr>
              <w:widowControl w:val="0"/>
              <w:autoSpaceDE w:val="0"/>
              <w:autoSpaceDN w:val="0"/>
              <w:adjustRightInd w:val="0"/>
              <w:ind w:left="142"/>
              <w:jc w:val="center"/>
              <w:rPr>
                <w:bCs/>
                <w:sz w:val="20"/>
                <w:lang w:eastAsia="ru-RU"/>
              </w:rPr>
            </w:pPr>
          </w:p>
        </w:tc>
      </w:tr>
      <w:tr w:rsidR="00EE6AC8" w:rsidRPr="0019617F" w:rsidTr="00EE6AC8">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369" w:type="dxa"/>
            <w:tcBorders>
              <w:top w:val="nil"/>
              <w:left w:val="nil"/>
              <w:bottom w:val="single" w:sz="4" w:space="0" w:color="auto"/>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358" w:type="dxa"/>
            <w:tcBorders>
              <w:top w:val="nil"/>
              <w:left w:val="nil"/>
              <w:bottom w:val="single" w:sz="4" w:space="0" w:color="auto"/>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750" w:type="dxa"/>
            <w:tcBorders>
              <w:top w:val="nil"/>
              <w:left w:val="nil"/>
              <w:bottom w:val="single" w:sz="4" w:space="0" w:color="auto"/>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75" w:type="dxa"/>
            <w:tcBorders>
              <w:top w:val="nil"/>
              <w:left w:val="nil"/>
              <w:bottom w:val="single" w:sz="4" w:space="0" w:color="auto"/>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815" w:type="dxa"/>
            <w:tcBorders>
              <w:top w:val="nil"/>
              <w:left w:val="nil"/>
              <w:bottom w:val="single" w:sz="4" w:space="0" w:color="auto"/>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819" w:type="dxa"/>
            <w:tcBorders>
              <w:top w:val="nil"/>
              <w:left w:val="nil"/>
              <w:bottom w:val="single" w:sz="4" w:space="0" w:color="auto"/>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75" w:type="dxa"/>
            <w:tcBorders>
              <w:top w:val="nil"/>
              <w:left w:val="nil"/>
              <w:bottom w:val="single" w:sz="4" w:space="0" w:color="auto"/>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r w:rsidRPr="0019617F">
              <w:rPr>
                <w:bCs/>
                <w:sz w:val="20"/>
                <w:lang w:eastAsia="ru-RU"/>
              </w:rPr>
              <w:t>1.1.3.1</w:t>
            </w:r>
          </w:p>
        </w:tc>
        <w:tc>
          <w:tcPr>
            <w:tcW w:w="362" w:type="dxa"/>
            <w:tcBorders>
              <w:top w:val="nil"/>
              <w:left w:val="nil"/>
              <w:bottom w:val="single" w:sz="4" w:space="0" w:color="auto"/>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453" w:type="dxa"/>
            <w:tcBorders>
              <w:top w:val="nil"/>
              <w:left w:val="nil"/>
              <w:bottom w:val="single" w:sz="4" w:space="0" w:color="auto"/>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80" w:type="dxa"/>
            <w:tcBorders>
              <w:top w:val="nil"/>
              <w:left w:val="nil"/>
              <w:bottom w:val="single" w:sz="4" w:space="0" w:color="auto"/>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71" w:type="dxa"/>
            <w:tcBorders>
              <w:top w:val="nil"/>
              <w:left w:val="nil"/>
              <w:bottom w:val="single" w:sz="4" w:space="0" w:color="auto"/>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850" w:type="dxa"/>
            <w:tcBorders>
              <w:top w:val="nil"/>
              <w:left w:val="nil"/>
              <w:bottom w:val="single" w:sz="4" w:space="0" w:color="auto"/>
              <w:right w:val="single" w:sz="4" w:space="0" w:color="auto"/>
            </w:tcBorders>
            <w:shd w:val="clear" w:color="auto" w:fill="auto"/>
            <w:vAlign w:val="bottom"/>
          </w:tcPr>
          <w:p w:rsidR="00EE6AC8" w:rsidRPr="0019617F" w:rsidRDefault="00EE6AC8" w:rsidP="00EE6AC8">
            <w:pPr>
              <w:widowControl w:val="0"/>
              <w:autoSpaceDE w:val="0"/>
              <w:autoSpaceDN w:val="0"/>
              <w:adjustRightInd w:val="0"/>
              <w:ind w:left="142"/>
              <w:jc w:val="center"/>
              <w:rPr>
                <w:bCs/>
                <w:sz w:val="20"/>
                <w:lang w:eastAsia="ru-RU"/>
              </w:rPr>
            </w:pPr>
          </w:p>
        </w:tc>
        <w:tc>
          <w:tcPr>
            <w:tcW w:w="709" w:type="dxa"/>
            <w:tcBorders>
              <w:top w:val="nil"/>
              <w:left w:val="nil"/>
              <w:bottom w:val="single" w:sz="4" w:space="0" w:color="auto"/>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709" w:type="dxa"/>
            <w:tcBorders>
              <w:top w:val="nil"/>
              <w:left w:val="nil"/>
              <w:bottom w:val="single" w:sz="4" w:space="0" w:color="auto"/>
              <w:right w:val="single" w:sz="4" w:space="0" w:color="auto"/>
            </w:tcBorders>
            <w:shd w:val="clear" w:color="auto" w:fill="auto"/>
            <w:vAlign w:val="bottom"/>
          </w:tcPr>
          <w:p w:rsidR="00EE6AC8" w:rsidRPr="0019617F" w:rsidRDefault="00EE6AC8" w:rsidP="00EE6AC8">
            <w:pPr>
              <w:widowControl w:val="0"/>
              <w:autoSpaceDE w:val="0"/>
              <w:autoSpaceDN w:val="0"/>
              <w:adjustRightInd w:val="0"/>
              <w:ind w:left="142"/>
              <w:jc w:val="center"/>
              <w:rPr>
                <w:bCs/>
                <w:sz w:val="20"/>
                <w:lang w:eastAsia="ru-RU"/>
              </w:rPr>
            </w:pPr>
          </w:p>
        </w:tc>
        <w:tc>
          <w:tcPr>
            <w:tcW w:w="1218" w:type="dxa"/>
            <w:tcBorders>
              <w:top w:val="nil"/>
              <w:left w:val="nil"/>
              <w:bottom w:val="single" w:sz="4" w:space="0" w:color="auto"/>
              <w:right w:val="single" w:sz="4" w:space="0" w:color="auto"/>
            </w:tcBorders>
          </w:tcPr>
          <w:p w:rsidR="00EE6AC8" w:rsidRPr="0019617F" w:rsidRDefault="00EE6AC8" w:rsidP="00EE6AC8">
            <w:pPr>
              <w:widowControl w:val="0"/>
              <w:autoSpaceDE w:val="0"/>
              <w:autoSpaceDN w:val="0"/>
              <w:adjustRightInd w:val="0"/>
              <w:ind w:left="142"/>
              <w:jc w:val="center"/>
              <w:rPr>
                <w:bCs/>
                <w:sz w:val="20"/>
                <w:lang w:eastAsia="ru-RU"/>
              </w:rPr>
            </w:pPr>
          </w:p>
        </w:tc>
      </w:tr>
      <w:tr w:rsidR="00EE6AC8" w:rsidRPr="0019617F" w:rsidTr="00EE6AC8">
        <w:trPr>
          <w:gridAfter w:val="1"/>
          <w:wAfter w:w="8" w:type="dxa"/>
          <w:trHeight w:val="236"/>
        </w:trPr>
        <w:tc>
          <w:tcPr>
            <w:tcW w:w="294" w:type="dxa"/>
            <w:tcBorders>
              <w:top w:val="nil"/>
              <w:left w:val="single" w:sz="4" w:space="0" w:color="auto"/>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369" w:type="dxa"/>
            <w:tcBorders>
              <w:top w:val="nil"/>
              <w:left w:val="nil"/>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358" w:type="dxa"/>
            <w:tcBorders>
              <w:top w:val="nil"/>
              <w:left w:val="nil"/>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750" w:type="dxa"/>
            <w:tcBorders>
              <w:top w:val="nil"/>
              <w:left w:val="nil"/>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75" w:type="dxa"/>
            <w:tcBorders>
              <w:top w:val="nil"/>
              <w:left w:val="nil"/>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815" w:type="dxa"/>
            <w:tcBorders>
              <w:top w:val="nil"/>
              <w:left w:val="nil"/>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819" w:type="dxa"/>
            <w:tcBorders>
              <w:top w:val="nil"/>
              <w:left w:val="nil"/>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75" w:type="dxa"/>
            <w:tcBorders>
              <w:top w:val="nil"/>
              <w:left w:val="nil"/>
              <w:bottom w:val="single" w:sz="4" w:space="0" w:color="000000"/>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r w:rsidRPr="0019617F">
              <w:rPr>
                <w:bCs/>
                <w:sz w:val="20"/>
                <w:lang w:eastAsia="ru-RU"/>
              </w:rPr>
              <w:t>1.1.3.2</w:t>
            </w:r>
          </w:p>
        </w:tc>
        <w:tc>
          <w:tcPr>
            <w:tcW w:w="362" w:type="dxa"/>
            <w:tcBorders>
              <w:top w:val="nil"/>
              <w:left w:val="nil"/>
              <w:bottom w:val="single" w:sz="4" w:space="0" w:color="000000"/>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453" w:type="dxa"/>
            <w:tcBorders>
              <w:top w:val="nil"/>
              <w:left w:val="nil"/>
              <w:bottom w:val="single" w:sz="4" w:space="0" w:color="000000"/>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80" w:type="dxa"/>
            <w:tcBorders>
              <w:top w:val="nil"/>
              <w:left w:val="nil"/>
              <w:bottom w:val="single" w:sz="4" w:space="0" w:color="000000"/>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71" w:type="dxa"/>
            <w:tcBorders>
              <w:top w:val="nil"/>
              <w:left w:val="nil"/>
              <w:bottom w:val="single" w:sz="4" w:space="0" w:color="000000"/>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850" w:type="dxa"/>
            <w:tcBorders>
              <w:top w:val="nil"/>
              <w:left w:val="nil"/>
              <w:bottom w:val="single" w:sz="4" w:space="0" w:color="000000"/>
              <w:right w:val="single" w:sz="4" w:space="0" w:color="auto"/>
            </w:tcBorders>
            <w:shd w:val="clear" w:color="auto" w:fill="auto"/>
            <w:vAlign w:val="bottom"/>
          </w:tcPr>
          <w:p w:rsidR="00EE6AC8" w:rsidRPr="0019617F" w:rsidRDefault="00EE6AC8" w:rsidP="00EE6AC8">
            <w:pPr>
              <w:widowControl w:val="0"/>
              <w:autoSpaceDE w:val="0"/>
              <w:autoSpaceDN w:val="0"/>
              <w:adjustRightInd w:val="0"/>
              <w:ind w:left="142"/>
              <w:jc w:val="center"/>
              <w:rPr>
                <w:bCs/>
                <w:sz w:val="20"/>
                <w:lang w:eastAsia="ru-RU"/>
              </w:rPr>
            </w:pPr>
          </w:p>
        </w:tc>
        <w:tc>
          <w:tcPr>
            <w:tcW w:w="709" w:type="dxa"/>
            <w:tcBorders>
              <w:top w:val="nil"/>
              <w:left w:val="nil"/>
              <w:bottom w:val="single" w:sz="4" w:space="0" w:color="000000"/>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709" w:type="dxa"/>
            <w:tcBorders>
              <w:top w:val="nil"/>
              <w:left w:val="nil"/>
              <w:bottom w:val="single" w:sz="4" w:space="0" w:color="000000"/>
              <w:right w:val="single" w:sz="4" w:space="0" w:color="auto"/>
            </w:tcBorders>
            <w:shd w:val="clear" w:color="auto" w:fill="auto"/>
            <w:vAlign w:val="bottom"/>
          </w:tcPr>
          <w:p w:rsidR="00EE6AC8" w:rsidRPr="0019617F" w:rsidRDefault="00EE6AC8" w:rsidP="00EE6AC8">
            <w:pPr>
              <w:widowControl w:val="0"/>
              <w:autoSpaceDE w:val="0"/>
              <w:autoSpaceDN w:val="0"/>
              <w:adjustRightInd w:val="0"/>
              <w:ind w:left="142"/>
              <w:jc w:val="center"/>
              <w:rPr>
                <w:bCs/>
                <w:sz w:val="20"/>
                <w:lang w:eastAsia="ru-RU"/>
              </w:rPr>
            </w:pPr>
          </w:p>
        </w:tc>
        <w:tc>
          <w:tcPr>
            <w:tcW w:w="1218" w:type="dxa"/>
            <w:tcBorders>
              <w:top w:val="nil"/>
              <w:left w:val="nil"/>
              <w:bottom w:val="single" w:sz="4" w:space="0" w:color="000000"/>
              <w:right w:val="single" w:sz="4" w:space="0" w:color="auto"/>
            </w:tcBorders>
          </w:tcPr>
          <w:p w:rsidR="00EE6AC8" w:rsidRPr="0019617F" w:rsidRDefault="00EE6AC8" w:rsidP="00EE6AC8">
            <w:pPr>
              <w:widowControl w:val="0"/>
              <w:autoSpaceDE w:val="0"/>
              <w:autoSpaceDN w:val="0"/>
              <w:adjustRightInd w:val="0"/>
              <w:ind w:left="142"/>
              <w:jc w:val="center"/>
              <w:rPr>
                <w:bCs/>
                <w:sz w:val="20"/>
                <w:lang w:eastAsia="ru-RU"/>
              </w:rPr>
            </w:pPr>
          </w:p>
        </w:tc>
      </w:tr>
      <w:tr w:rsidR="00EE6AC8" w:rsidRPr="0019617F" w:rsidTr="00EE6AC8">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358" w:type="dxa"/>
            <w:tcBorders>
              <w:top w:val="single" w:sz="4" w:space="0" w:color="000000"/>
              <w:left w:val="nil"/>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750" w:type="dxa"/>
            <w:tcBorders>
              <w:top w:val="single" w:sz="4" w:space="0" w:color="000000"/>
              <w:left w:val="nil"/>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r w:rsidRPr="0019617F">
              <w:rPr>
                <w:bCs/>
                <w:sz w:val="20"/>
                <w:lang w:eastAsia="ru-RU"/>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EE6AC8" w:rsidRPr="0019617F" w:rsidRDefault="00EE6AC8" w:rsidP="00EE6AC8">
            <w:pPr>
              <w:widowControl w:val="0"/>
              <w:autoSpaceDE w:val="0"/>
              <w:autoSpaceDN w:val="0"/>
              <w:adjustRightInd w:val="0"/>
              <w:ind w:left="142"/>
              <w:jc w:val="center"/>
              <w:rPr>
                <w:bCs/>
                <w:sz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EE6AC8" w:rsidRPr="0019617F" w:rsidRDefault="00EE6AC8" w:rsidP="00EE6AC8">
            <w:pPr>
              <w:widowControl w:val="0"/>
              <w:autoSpaceDE w:val="0"/>
              <w:autoSpaceDN w:val="0"/>
              <w:adjustRightInd w:val="0"/>
              <w:ind w:left="142"/>
              <w:jc w:val="center"/>
              <w:rPr>
                <w:bCs/>
                <w:sz w:val="20"/>
                <w:lang w:eastAsia="ru-RU"/>
              </w:rPr>
            </w:pPr>
          </w:p>
        </w:tc>
        <w:tc>
          <w:tcPr>
            <w:tcW w:w="1218" w:type="dxa"/>
            <w:tcBorders>
              <w:top w:val="single" w:sz="4" w:space="0" w:color="000000"/>
              <w:left w:val="nil"/>
              <w:bottom w:val="single" w:sz="4" w:space="0" w:color="000000"/>
              <w:right w:val="single" w:sz="4" w:space="0" w:color="auto"/>
            </w:tcBorders>
          </w:tcPr>
          <w:p w:rsidR="00EE6AC8" w:rsidRPr="0019617F" w:rsidRDefault="00EE6AC8" w:rsidP="00EE6AC8">
            <w:pPr>
              <w:widowControl w:val="0"/>
              <w:autoSpaceDE w:val="0"/>
              <w:autoSpaceDN w:val="0"/>
              <w:adjustRightInd w:val="0"/>
              <w:ind w:left="142"/>
              <w:jc w:val="center"/>
              <w:rPr>
                <w:bCs/>
                <w:sz w:val="20"/>
                <w:lang w:eastAsia="ru-RU"/>
              </w:rPr>
            </w:pPr>
          </w:p>
        </w:tc>
      </w:tr>
      <w:tr w:rsidR="00EE6AC8" w:rsidRPr="0019617F" w:rsidTr="00EE6AC8">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358" w:type="dxa"/>
            <w:tcBorders>
              <w:top w:val="single" w:sz="4" w:space="0" w:color="000000"/>
              <w:left w:val="nil"/>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750" w:type="dxa"/>
            <w:tcBorders>
              <w:top w:val="single" w:sz="4" w:space="0" w:color="000000"/>
              <w:left w:val="nil"/>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r w:rsidRPr="0019617F">
              <w:rPr>
                <w:bCs/>
                <w:sz w:val="20"/>
                <w:lang w:eastAsia="ru-RU"/>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EE6AC8" w:rsidRPr="0019617F" w:rsidRDefault="00EE6AC8" w:rsidP="00EE6AC8">
            <w:pPr>
              <w:widowControl w:val="0"/>
              <w:autoSpaceDE w:val="0"/>
              <w:autoSpaceDN w:val="0"/>
              <w:adjustRightInd w:val="0"/>
              <w:ind w:left="142"/>
              <w:jc w:val="center"/>
              <w:rPr>
                <w:bCs/>
                <w:sz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EE6AC8" w:rsidRPr="0019617F" w:rsidRDefault="00EE6AC8" w:rsidP="00EE6AC8">
            <w:pPr>
              <w:widowControl w:val="0"/>
              <w:autoSpaceDE w:val="0"/>
              <w:autoSpaceDN w:val="0"/>
              <w:adjustRightInd w:val="0"/>
              <w:ind w:left="142"/>
              <w:jc w:val="center"/>
              <w:rPr>
                <w:bCs/>
                <w:sz w:val="20"/>
                <w:lang w:eastAsia="ru-RU"/>
              </w:rPr>
            </w:pPr>
          </w:p>
        </w:tc>
        <w:tc>
          <w:tcPr>
            <w:tcW w:w="1218" w:type="dxa"/>
            <w:tcBorders>
              <w:top w:val="single" w:sz="4" w:space="0" w:color="000000"/>
              <w:left w:val="nil"/>
              <w:bottom w:val="single" w:sz="4" w:space="0" w:color="000000"/>
              <w:right w:val="single" w:sz="4" w:space="0" w:color="auto"/>
            </w:tcBorders>
          </w:tcPr>
          <w:p w:rsidR="00EE6AC8" w:rsidRPr="0019617F" w:rsidRDefault="00EE6AC8" w:rsidP="00EE6AC8">
            <w:pPr>
              <w:widowControl w:val="0"/>
              <w:autoSpaceDE w:val="0"/>
              <w:autoSpaceDN w:val="0"/>
              <w:adjustRightInd w:val="0"/>
              <w:ind w:left="142"/>
              <w:jc w:val="center"/>
              <w:rPr>
                <w:bCs/>
                <w:sz w:val="20"/>
                <w:lang w:eastAsia="ru-RU"/>
              </w:rPr>
            </w:pPr>
          </w:p>
        </w:tc>
      </w:tr>
      <w:tr w:rsidR="00EE6AC8" w:rsidRPr="0019617F" w:rsidTr="00EE6AC8">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358" w:type="dxa"/>
            <w:tcBorders>
              <w:top w:val="single" w:sz="4" w:space="0" w:color="000000"/>
              <w:left w:val="nil"/>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750" w:type="dxa"/>
            <w:tcBorders>
              <w:top w:val="single" w:sz="4" w:space="0" w:color="000000"/>
              <w:left w:val="nil"/>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r w:rsidRPr="0019617F">
              <w:rPr>
                <w:bCs/>
                <w:sz w:val="20"/>
                <w:lang w:eastAsia="ru-RU"/>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EE6AC8" w:rsidRPr="0019617F" w:rsidRDefault="00EE6AC8" w:rsidP="00EE6AC8">
            <w:pPr>
              <w:widowControl w:val="0"/>
              <w:autoSpaceDE w:val="0"/>
              <w:autoSpaceDN w:val="0"/>
              <w:adjustRightInd w:val="0"/>
              <w:ind w:left="142"/>
              <w:jc w:val="center"/>
              <w:rPr>
                <w:bCs/>
                <w:sz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EE6AC8" w:rsidRPr="0019617F" w:rsidRDefault="00EE6AC8" w:rsidP="00EE6AC8">
            <w:pPr>
              <w:widowControl w:val="0"/>
              <w:autoSpaceDE w:val="0"/>
              <w:autoSpaceDN w:val="0"/>
              <w:adjustRightInd w:val="0"/>
              <w:ind w:left="142"/>
              <w:jc w:val="center"/>
              <w:rPr>
                <w:bCs/>
                <w:sz w:val="20"/>
                <w:lang w:eastAsia="ru-RU"/>
              </w:rPr>
            </w:pPr>
          </w:p>
        </w:tc>
        <w:tc>
          <w:tcPr>
            <w:tcW w:w="1218" w:type="dxa"/>
            <w:tcBorders>
              <w:top w:val="single" w:sz="4" w:space="0" w:color="000000"/>
              <w:left w:val="nil"/>
              <w:bottom w:val="single" w:sz="4" w:space="0" w:color="000000"/>
              <w:right w:val="single" w:sz="4" w:space="0" w:color="auto"/>
            </w:tcBorders>
          </w:tcPr>
          <w:p w:rsidR="00EE6AC8" w:rsidRPr="0019617F" w:rsidRDefault="00EE6AC8" w:rsidP="00EE6AC8">
            <w:pPr>
              <w:widowControl w:val="0"/>
              <w:autoSpaceDE w:val="0"/>
              <w:autoSpaceDN w:val="0"/>
              <w:adjustRightInd w:val="0"/>
              <w:ind w:left="142"/>
              <w:jc w:val="center"/>
              <w:rPr>
                <w:bCs/>
                <w:sz w:val="20"/>
                <w:lang w:eastAsia="ru-RU"/>
              </w:rPr>
            </w:pPr>
          </w:p>
        </w:tc>
      </w:tr>
      <w:tr w:rsidR="00EE6AC8" w:rsidRPr="0019617F" w:rsidTr="00EE6AC8">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358" w:type="dxa"/>
            <w:tcBorders>
              <w:top w:val="single" w:sz="4" w:space="0" w:color="000000"/>
              <w:left w:val="nil"/>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750" w:type="dxa"/>
            <w:tcBorders>
              <w:top w:val="single" w:sz="4" w:space="0" w:color="000000"/>
              <w:left w:val="nil"/>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r w:rsidRPr="0019617F">
              <w:rPr>
                <w:bCs/>
                <w:sz w:val="20"/>
                <w:lang w:eastAsia="ru-RU"/>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EE6AC8" w:rsidRPr="0019617F" w:rsidRDefault="00EE6AC8" w:rsidP="00EE6AC8">
            <w:pPr>
              <w:widowControl w:val="0"/>
              <w:autoSpaceDE w:val="0"/>
              <w:autoSpaceDN w:val="0"/>
              <w:adjustRightInd w:val="0"/>
              <w:ind w:left="142"/>
              <w:jc w:val="center"/>
              <w:rPr>
                <w:bCs/>
                <w:sz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EE6AC8" w:rsidRPr="0019617F" w:rsidRDefault="00EE6AC8" w:rsidP="00EE6AC8">
            <w:pPr>
              <w:widowControl w:val="0"/>
              <w:autoSpaceDE w:val="0"/>
              <w:autoSpaceDN w:val="0"/>
              <w:adjustRightInd w:val="0"/>
              <w:ind w:left="142"/>
              <w:jc w:val="center"/>
              <w:rPr>
                <w:bCs/>
                <w:sz w:val="20"/>
                <w:lang w:eastAsia="ru-RU"/>
              </w:rPr>
            </w:pPr>
          </w:p>
        </w:tc>
        <w:tc>
          <w:tcPr>
            <w:tcW w:w="1218" w:type="dxa"/>
            <w:tcBorders>
              <w:top w:val="single" w:sz="4" w:space="0" w:color="000000"/>
              <w:left w:val="nil"/>
              <w:bottom w:val="single" w:sz="4" w:space="0" w:color="000000"/>
              <w:right w:val="single" w:sz="4" w:space="0" w:color="auto"/>
            </w:tcBorders>
          </w:tcPr>
          <w:p w:rsidR="00EE6AC8" w:rsidRPr="0019617F" w:rsidRDefault="00EE6AC8" w:rsidP="00EE6AC8">
            <w:pPr>
              <w:widowControl w:val="0"/>
              <w:autoSpaceDE w:val="0"/>
              <w:autoSpaceDN w:val="0"/>
              <w:adjustRightInd w:val="0"/>
              <w:ind w:left="142"/>
              <w:jc w:val="center"/>
              <w:rPr>
                <w:bCs/>
                <w:sz w:val="20"/>
                <w:lang w:eastAsia="ru-RU"/>
              </w:rPr>
            </w:pPr>
          </w:p>
        </w:tc>
      </w:tr>
      <w:tr w:rsidR="00EE6AC8" w:rsidRPr="0019617F" w:rsidTr="00EE6AC8">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358" w:type="dxa"/>
            <w:tcBorders>
              <w:top w:val="single" w:sz="4" w:space="0" w:color="000000"/>
              <w:left w:val="nil"/>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750" w:type="dxa"/>
            <w:tcBorders>
              <w:top w:val="single" w:sz="4" w:space="0" w:color="000000"/>
              <w:left w:val="nil"/>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r w:rsidRPr="0019617F">
              <w:rPr>
                <w:bCs/>
                <w:sz w:val="20"/>
                <w:lang w:eastAsia="ru-RU"/>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EE6AC8" w:rsidRPr="0019617F" w:rsidRDefault="00EE6AC8" w:rsidP="00EE6AC8">
            <w:pPr>
              <w:widowControl w:val="0"/>
              <w:autoSpaceDE w:val="0"/>
              <w:autoSpaceDN w:val="0"/>
              <w:adjustRightInd w:val="0"/>
              <w:ind w:left="142"/>
              <w:jc w:val="center"/>
              <w:rPr>
                <w:bCs/>
                <w:sz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EE6AC8" w:rsidRPr="0019617F" w:rsidRDefault="00EE6AC8" w:rsidP="00EE6AC8">
            <w:pPr>
              <w:widowControl w:val="0"/>
              <w:autoSpaceDE w:val="0"/>
              <w:autoSpaceDN w:val="0"/>
              <w:adjustRightInd w:val="0"/>
              <w:ind w:left="142"/>
              <w:jc w:val="center"/>
              <w:rPr>
                <w:bCs/>
                <w:sz w:val="20"/>
                <w:lang w:eastAsia="ru-RU"/>
              </w:rPr>
            </w:pPr>
          </w:p>
        </w:tc>
        <w:tc>
          <w:tcPr>
            <w:tcW w:w="1218" w:type="dxa"/>
            <w:tcBorders>
              <w:top w:val="single" w:sz="4" w:space="0" w:color="000000"/>
              <w:left w:val="nil"/>
              <w:bottom w:val="single" w:sz="4" w:space="0" w:color="000000"/>
              <w:right w:val="single" w:sz="4" w:space="0" w:color="auto"/>
            </w:tcBorders>
          </w:tcPr>
          <w:p w:rsidR="00EE6AC8" w:rsidRPr="0019617F" w:rsidRDefault="00EE6AC8" w:rsidP="00EE6AC8">
            <w:pPr>
              <w:widowControl w:val="0"/>
              <w:autoSpaceDE w:val="0"/>
              <w:autoSpaceDN w:val="0"/>
              <w:adjustRightInd w:val="0"/>
              <w:ind w:left="142"/>
              <w:jc w:val="center"/>
              <w:rPr>
                <w:bCs/>
                <w:sz w:val="20"/>
                <w:lang w:eastAsia="ru-RU"/>
              </w:rPr>
            </w:pPr>
          </w:p>
        </w:tc>
      </w:tr>
      <w:tr w:rsidR="00EE6AC8" w:rsidRPr="0019617F" w:rsidTr="00EE6AC8">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358" w:type="dxa"/>
            <w:tcBorders>
              <w:top w:val="single" w:sz="4" w:space="0" w:color="000000"/>
              <w:left w:val="nil"/>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750" w:type="dxa"/>
            <w:tcBorders>
              <w:top w:val="single" w:sz="4" w:space="0" w:color="000000"/>
              <w:left w:val="nil"/>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r w:rsidRPr="0019617F">
              <w:rPr>
                <w:bCs/>
                <w:sz w:val="20"/>
                <w:lang w:eastAsia="ru-RU"/>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EE6AC8" w:rsidRPr="0019617F" w:rsidRDefault="00EE6AC8" w:rsidP="00EE6AC8">
            <w:pPr>
              <w:widowControl w:val="0"/>
              <w:autoSpaceDE w:val="0"/>
              <w:autoSpaceDN w:val="0"/>
              <w:adjustRightInd w:val="0"/>
              <w:ind w:left="142"/>
              <w:jc w:val="center"/>
              <w:rPr>
                <w:bCs/>
                <w:sz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EE6AC8" w:rsidRPr="0019617F" w:rsidRDefault="00EE6AC8" w:rsidP="00EE6AC8">
            <w:pPr>
              <w:widowControl w:val="0"/>
              <w:autoSpaceDE w:val="0"/>
              <w:autoSpaceDN w:val="0"/>
              <w:adjustRightInd w:val="0"/>
              <w:ind w:left="142"/>
              <w:jc w:val="center"/>
              <w:rPr>
                <w:bCs/>
                <w:sz w:val="20"/>
                <w:lang w:eastAsia="ru-RU"/>
              </w:rPr>
            </w:pPr>
          </w:p>
        </w:tc>
        <w:tc>
          <w:tcPr>
            <w:tcW w:w="1218" w:type="dxa"/>
            <w:tcBorders>
              <w:top w:val="single" w:sz="4" w:space="0" w:color="000000"/>
              <w:left w:val="nil"/>
              <w:bottom w:val="single" w:sz="4" w:space="0" w:color="000000"/>
              <w:right w:val="single" w:sz="4" w:space="0" w:color="auto"/>
            </w:tcBorders>
          </w:tcPr>
          <w:p w:rsidR="00EE6AC8" w:rsidRPr="0019617F" w:rsidRDefault="00EE6AC8" w:rsidP="00EE6AC8">
            <w:pPr>
              <w:widowControl w:val="0"/>
              <w:autoSpaceDE w:val="0"/>
              <w:autoSpaceDN w:val="0"/>
              <w:adjustRightInd w:val="0"/>
              <w:ind w:left="142"/>
              <w:jc w:val="center"/>
              <w:rPr>
                <w:bCs/>
                <w:sz w:val="20"/>
                <w:lang w:eastAsia="ru-RU"/>
              </w:rPr>
            </w:pPr>
          </w:p>
        </w:tc>
      </w:tr>
      <w:tr w:rsidR="00EE6AC8" w:rsidRPr="0019617F" w:rsidTr="00EE6AC8">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358" w:type="dxa"/>
            <w:tcBorders>
              <w:top w:val="single" w:sz="4" w:space="0" w:color="000000"/>
              <w:left w:val="nil"/>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750" w:type="dxa"/>
            <w:tcBorders>
              <w:top w:val="single" w:sz="4" w:space="0" w:color="000000"/>
              <w:left w:val="nil"/>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r w:rsidRPr="0019617F">
              <w:rPr>
                <w:bCs/>
                <w:sz w:val="20"/>
                <w:lang w:eastAsia="ru-RU"/>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EE6AC8" w:rsidRPr="0019617F" w:rsidRDefault="00EE6AC8" w:rsidP="00EE6AC8">
            <w:pPr>
              <w:widowControl w:val="0"/>
              <w:autoSpaceDE w:val="0"/>
              <w:autoSpaceDN w:val="0"/>
              <w:adjustRightInd w:val="0"/>
              <w:ind w:left="142"/>
              <w:jc w:val="center"/>
              <w:rPr>
                <w:bCs/>
                <w:sz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EE6AC8" w:rsidRPr="0019617F" w:rsidRDefault="00EE6AC8" w:rsidP="00EE6AC8">
            <w:pPr>
              <w:widowControl w:val="0"/>
              <w:autoSpaceDE w:val="0"/>
              <w:autoSpaceDN w:val="0"/>
              <w:adjustRightInd w:val="0"/>
              <w:ind w:left="142"/>
              <w:jc w:val="center"/>
              <w:rPr>
                <w:bCs/>
                <w:sz w:val="20"/>
                <w:lang w:eastAsia="ru-RU"/>
              </w:rPr>
            </w:pPr>
          </w:p>
        </w:tc>
        <w:tc>
          <w:tcPr>
            <w:tcW w:w="1218" w:type="dxa"/>
            <w:tcBorders>
              <w:top w:val="single" w:sz="4" w:space="0" w:color="000000"/>
              <w:left w:val="nil"/>
              <w:bottom w:val="single" w:sz="4" w:space="0" w:color="000000"/>
              <w:right w:val="single" w:sz="4" w:space="0" w:color="auto"/>
            </w:tcBorders>
          </w:tcPr>
          <w:p w:rsidR="00EE6AC8" w:rsidRPr="0019617F" w:rsidRDefault="00EE6AC8" w:rsidP="00EE6AC8">
            <w:pPr>
              <w:widowControl w:val="0"/>
              <w:autoSpaceDE w:val="0"/>
              <w:autoSpaceDN w:val="0"/>
              <w:adjustRightInd w:val="0"/>
              <w:ind w:left="142"/>
              <w:jc w:val="center"/>
              <w:rPr>
                <w:bCs/>
                <w:sz w:val="20"/>
                <w:lang w:eastAsia="ru-RU"/>
              </w:rPr>
            </w:pPr>
          </w:p>
        </w:tc>
      </w:tr>
      <w:tr w:rsidR="00EE6AC8" w:rsidRPr="0019617F" w:rsidTr="00EE6AC8">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358" w:type="dxa"/>
            <w:tcBorders>
              <w:top w:val="single" w:sz="4" w:space="0" w:color="000000"/>
              <w:left w:val="nil"/>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750" w:type="dxa"/>
            <w:tcBorders>
              <w:top w:val="single" w:sz="4" w:space="0" w:color="000000"/>
              <w:left w:val="nil"/>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r w:rsidRPr="0019617F">
              <w:rPr>
                <w:bCs/>
                <w:sz w:val="20"/>
                <w:lang w:eastAsia="ru-RU"/>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EE6AC8" w:rsidRPr="0019617F" w:rsidRDefault="00EE6AC8" w:rsidP="00EE6AC8">
            <w:pPr>
              <w:widowControl w:val="0"/>
              <w:autoSpaceDE w:val="0"/>
              <w:autoSpaceDN w:val="0"/>
              <w:adjustRightInd w:val="0"/>
              <w:ind w:left="142"/>
              <w:jc w:val="center"/>
              <w:rPr>
                <w:bCs/>
                <w:sz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EE6AC8" w:rsidRPr="0019617F" w:rsidRDefault="00EE6AC8" w:rsidP="00EE6AC8">
            <w:pPr>
              <w:widowControl w:val="0"/>
              <w:autoSpaceDE w:val="0"/>
              <w:autoSpaceDN w:val="0"/>
              <w:adjustRightInd w:val="0"/>
              <w:ind w:left="142"/>
              <w:jc w:val="center"/>
              <w:rPr>
                <w:bCs/>
                <w:sz w:val="20"/>
                <w:lang w:eastAsia="ru-RU"/>
              </w:rPr>
            </w:pPr>
          </w:p>
        </w:tc>
        <w:tc>
          <w:tcPr>
            <w:tcW w:w="1218" w:type="dxa"/>
            <w:tcBorders>
              <w:top w:val="single" w:sz="4" w:space="0" w:color="000000"/>
              <w:left w:val="nil"/>
              <w:bottom w:val="single" w:sz="4" w:space="0" w:color="000000"/>
              <w:right w:val="single" w:sz="4" w:space="0" w:color="auto"/>
            </w:tcBorders>
          </w:tcPr>
          <w:p w:rsidR="00EE6AC8" w:rsidRPr="0019617F" w:rsidRDefault="00EE6AC8" w:rsidP="00EE6AC8">
            <w:pPr>
              <w:widowControl w:val="0"/>
              <w:autoSpaceDE w:val="0"/>
              <w:autoSpaceDN w:val="0"/>
              <w:adjustRightInd w:val="0"/>
              <w:ind w:left="142"/>
              <w:jc w:val="center"/>
              <w:rPr>
                <w:bCs/>
                <w:sz w:val="20"/>
                <w:lang w:eastAsia="ru-RU"/>
              </w:rPr>
            </w:pPr>
          </w:p>
        </w:tc>
      </w:tr>
      <w:tr w:rsidR="00EE6AC8" w:rsidRPr="0019617F" w:rsidTr="00EE6AC8">
        <w:trPr>
          <w:gridAfter w:val="1"/>
          <w:wAfter w:w="8" w:type="dxa"/>
          <w:trHeight w:val="236"/>
        </w:trPr>
        <w:tc>
          <w:tcPr>
            <w:tcW w:w="294" w:type="dxa"/>
            <w:tcBorders>
              <w:top w:val="single" w:sz="4" w:space="0" w:color="000000"/>
              <w:left w:val="single" w:sz="4" w:space="0" w:color="auto"/>
              <w:bottom w:val="single" w:sz="4" w:space="0" w:color="auto"/>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369" w:type="dxa"/>
            <w:tcBorders>
              <w:top w:val="single" w:sz="4" w:space="0" w:color="000000"/>
              <w:left w:val="nil"/>
              <w:bottom w:val="single" w:sz="4" w:space="0" w:color="auto"/>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358" w:type="dxa"/>
            <w:tcBorders>
              <w:top w:val="single" w:sz="4" w:space="0" w:color="000000"/>
              <w:left w:val="nil"/>
              <w:bottom w:val="single" w:sz="4" w:space="0" w:color="auto"/>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750" w:type="dxa"/>
            <w:tcBorders>
              <w:top w:val="single" w:sz="4" w:space="0" w:color="000000"/>
              <w:left w:val="nil"/>
              <w:bottom w:val="single" w:sz="4" w:space="0" w:color="auto"/>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75" w:type="dxa"/>
            <w:tcBorders>
              <w:top w:val="single" w:sz="4" w:space="0" w:color="000000"/>
              <w:left w:val="nil"/>
              <w:bottom w:val="single" w:sz="4" w:space="0" w:color="auto"/>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815" w:type="dxa"/>
            <w:tcBorders>
              <w:top w:val="single" w:sz="4" w:space="0" w:color="000000"/>
              <w:left w:val="nil"/>
              <w:bottom w:val="single" w:sz="4" w:space="0" w:color="auto"/>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EE6AC8" w:rsidRPr="0019617F" w:rsidRDefault="00EE6AC8" w:rsidP="00EE6AC8">
            <w:pPr>
              <w:widowControl w:val="0"/>
              <w:autoSpaceDE w:val="0"/>
              <w:autoSpaceDN w:val="0"/>
              <w:adjustRightInd w:val="0"/>
              <w:ind w:left="142"/>
              <w:jc w:val="center"/>
              <w:rPr>
                <w:bCs/>
                <w:sz w:val="20"/>
                <w:lang w:eastAsia="ru-RU"/>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EE6AC8" w:rsidRPr="0019617F" w:rsidRDefault="00EE6AC8" w:rsidP="00EE6AC8">
            <w:pPr>
              <w:widowControl w:val="0"/>
              <w:autoSpaceDE w:val="0"/>
              <w:autoSpaceDN w:val="0"/>
              <w:adjustRightInd w:val="0"/>
              <w:ind w:left="142"/>
              <w:jc w:val="center"/>
              <w:rPr>
                <w:bCs/>
                <w:sz w:val="20"/>
                <w:lang w:eastAsia="ru-RU"/>
              </w:rPr>
            </w:pPr>
          </w:p>
        </w:tc>
        <w:tc>
          <w:tcPr>
            <w:tcW w:w="709" w:type="dxa"/>
            <w:tcBorders>
              <w:top w:val="single" w:sz="4" w:space="0" w:color="000000"/>
              <w:left w:val="nil"/>
              <w:bottom w:val="single" w:sz="4" w:space="0" w:color="auto"/>
              <w:right w:val="single" w:sz="4" w:space="0" w:color="auto"/>
            </w:tcBorders>
            <w:shd w:val="clear" w:color="auto" w:fill="auto"/>
            <w:vAlign w:val="bottom"/>
          </w:tcPr>
          <w:p w:rsidR="00EE6AC8" w:rsidRPr="0019617F" w:rsidRDefault="00EE6AC8" w:rsidP="00EE6AC8">
            <w:pPr>
              <w:widowControl w:val="0"/>
              <w:autoSpaceDE w:val="0"/>
              <w:autoSpaceDN w:val="0"/>
              <w:adjustRightInd w:val="0"/>
              <w:ind w:left="142"/>
              <w:jc w:val="center"/>
              <w:rPr>
                <w:bCs/>
                <w:sz w:val="20"/>
                <w:lang w:eastAsia="ru-RU"/>
              </w:rPr>
            </w:pPr>
          </w:p>
        </w:tc>
        <w:tc>
          <w:tcPr>
            <w:tcW w:w="1218" w:type="dxa"/>
            <w:tcBorders>
              <w:top w:val="single" w:sz="4" w:space="0" w:color="000000"/>
              <w:left w:val="nil"/>
              <w:bottom w:val="single" w:sz="4" w:space="0" w:color="auto"/>
              <w:right w:val="single" w:sz="4" w:space="0" w:color="auto"/>
            </w:tcBorders>
          </w:tcPr>
          <w:p w:rsidR="00EE6AC8" w:rsidRPr="0019617F" w:rsidRDefault="00EE6AC8" w:rsidP="00EE6AC8">
            <w:pPr>
              <w:widowControl w:val="0"/>
              <w:autoSpaceDE w:val="0"/>
              <w:autoSpaceDN w:val="0"/>
              <w:adjustRightInd w:val="0"/>
              <w:ind w:left="142"/>
              <w:jc w:val="center"/>
              <w:rPr>
                <w:bCs/>
                <w:sz w:val="20"/>
                <w:lang w:eastAsia="ru-RU"/>
              </w:rPr>
            </w:pPr>
          </w:p>
        </w:tc>
      </w:tr>
    </w:tbl>
    <w:p w:rsidR="00EE6AC8" w:rsidRPr="0019617F" w:rsidRDefault="00EE6AC8" w:rsidP="00EE6AC8">
      <w:pPr>
        <w:widowControl w:val="0"/>
        <w:autoSpaceDE w:val="0"/>
        <w:autoSpaceDN w:val="0"/>
        <w:adjustRightInd w:val="0"/>
        <w:ind w:left="142"/>
        <w:rPr>
          <w:b/>
          <w:szCs w:val="24"/>
          <w:lang w:eastAsia="ru-RU"/>
        </w:rPr>
      </w:pPr>
      <w:r w:rsidRPr="0019617F">
        <w:rPr>
          <w:b/>
          <w:szCs w:val="24"/>
          <w:lang w:eastAsia="ru-RU"/>
        </w:rPr>
        <w:lastRenderedPageBreak/>
        <w:t>Примечания:</w:t>
      </w:r>
    </w:p>
    <w:p w:rsidR="00EE6AC8" w:rsidRPr="0019617F" w:rsidRDefault="00EE6AC8" w:rsidP="00EE6AC8">
      <w:pPr>
        <w:widowControl w:val="0"/>
        <w:tabs>
          <w:tab w:val="left" w:pos="708"/>
          <w:tab w:val="left" w:pos="1134"/>
        </w:tabs>
        <w:autoSpaceDE w:val="0"/>
        <w:autoSpaceDN w:val="0"/>
        <w:ind w:left="142" w:firstLine="567"/>
        <w:jc w:val="both"/>
        <w:rPr>
          <w:rFonts w:eastAsia="Calibri"/>
          <w:bCs/>
          <w:sz w:val="20"/>
          <w:szCs w:val="28"/>
          <w:lang w:eastAsia="ar-SA"/>
        </w:rPr>
      </w:pPr>
      <w:r w:rsidRPr="0019617F">
        <w:rPr>
          <w:rFonts w:eastAsia="Calibri"/>
          <w:bCs/>
          <w:sz w:val="20"/>
          <w:lang w:eastAsia="ar-SA"/>
        </w:rPr>
        <w:t>_______________________________________________________________________________________________________</w:t>
      </w:r>
    </w:p>
    <w:p w:rsidR="00EE6AC8" w:rsidRPr="0019617F" w:rsidRDefault="00EE6AC8" w:rsidP="00EE6AC8">
      <w:pPr>
        <w:widowControl w:val="0"/>
        <w:overflowPunct w:val="0"/>
        <w:autoSpaceDE w:val="0"/>
        <w:ind w:left="142" w:firstLine="567"/>
        <w:jc w:val="both"/>
        <w:rPr>
          <w:rFonts w:eastAsia="Calibri"/>
          <w:bCs/>
          <w:sz w:val="20"/>
          <w:lang w:eastAsia="ar-SA"/>
        </w:rPr>
      </w:pPr>
      <w:r w:rsidRPr="0019617F">
        <w:rPr>
          <w:rFonts w:eastAsia="Calibri"/>
          <w:bCs/>
          <w:snapToGrid w:val="0"/>
          <w:sz w:val="20"/>
          <w:lang w:eastAsia="ar-SA"/>
        </w:rPr>
        <w:t xml:space="preserve">    (подпись уполномоченного </w:t>
      </w:r>
      <w:proofErr w:type="gramStart"/>
      <w:r w:rsidRPr="0019617F">
        <w:rPr>
          <w:rFonts w:eastAsia="Calibri"/>
          <w:bCs/>
          <w:snapToGrid w:val="0"/>
          <w:sz w:val="20"/>
          <w:lang w:eastAsia="ar-SA"/>
        </w:rPr>
        <w:t xml:space="preserve">представителя)   </w:t>
      </w:r>
      <w:proofErr w:type="gramEnd"/>
      <w:r w:rsidRPr="0019617F">
        <w:rPr>
          <w:rFonts w:eastAsia="Calibri"/>
          <w:bCs/>
          <w:snapToGrid w:val="0"/>
          <w:sz w:val="20"/>
          <w:lang w:eastAsia="ar-SA"/>
        </w:rPr>
        <w:t xml:space="preserve">              (Ф.И.О. и должность подписавшего)</w:t>
      </w:r>
    </w:p>
    <w:p w:rsidR="00EE6AC8" w:rsidRPr="0019617F" w:rsidRDefault="00EE6AC8" w:rsidP="00EE6AC8">
      <w:pPr>
        <w:widowControl w:val="0"/>
        <w:tabs>
          <w:tab w:val="left" w:pos="6032"/>
        </w:tabs>
        <w:overflowPunct w:val="0"/>
        <w:autoSpaceDE w:val="0"/>
        <w:ind w:left="142" w:firstLine="567"/>
        <w:jc w:val="both"/>
        <w:rPr>
          <w:rFonts w:eastAsia="Calibri"/>
          <w:sz w:val="16"/>
          <w:szCs w:val="12"/>
          <w:lang w:eastAsia="ar-SA"/>
        </w:rPr>
      </w:pPr>
      <w:r w:rsidRPr="0019617F">
        <w:rPr>
          <w:rFonts w:eastAsia="Calibri"/>
          <w:sz w:val="16"/>
          <w:szCs w:val="12"/>
          <w:lang w:eastAsia="ar-SA"/>
        </w:rPr>
        <w:tab/>
      </w:r>
    </w:p>
    <w:p w:rsidR="00EE6AC8" w:rsidRPr="0019617F" w:rsidRDefault="00EE6AC8" w:rsidP="00EE6AC8">
      <w:pPr>
        <w:widowControl w:val="0"/>
        <w:overflowPunct w:val="0"/>
        <w:autoSpaceDE w:val="0"/>
        <w:ind w:left="142" w:firstLine="567"/>
        <w:jc w:val="both"/>
        <w:rPr>
          <w:rFonts w:eastAsia="Calibri"/>
          <w:b/>
          <w:szCs w:val="24"/>
          <w:lang w:eastAsia="ar-SA"/>
        </w:rPr>
      </w:pPr>
      <w:r w:rsidRPr="0019617F">
        <w:rPr>
          <w:rFonts w:eastAsia="Calibri"/>
          <w:b/>
          <w:szCs w:val="24"/>
          <w:lang w:eastAsia="ar-SA"/>
        </w:rPr>
        <w:t>М.П.</w:t>
      </w:r>
    </w:p>
    <w:p w:rsidR="00EE6AC8" w:rsidRPr="0019617F" w:rsidRDefault="00EE6AC8" w:rsidP="00EE6AC8">
      <w:pPr>
        <w:widowControl w:val="0"/>
        <w:tabs>
          <w:tab w:val="left" w:pos="284"/>
        </w:tabs>
        <w:autoSpaceDE w:val="0"/>
        <w:autoSpaceDN w:val="0"/>
        <w:adjustRightInd w:val="0"/>
        <w:ind w:left="142"/>
        <w:jc w:val="both"/>
        <w:rPr>
          <w:i/>
          <w:sz w:val="20"/>
          <w:lang w:eastAsia="ru-RU"/>
        </w:rPr>
      </w:pPr>
      <w:r w:rsidRPr="0019617F">
        <w:rPr>
          <w:i/>
          <w:sz w:val="20"/>
          <w:lang w:eastAsia="ru-RU"/>
        </w:rPr>
        <w:t>*</w:t>
      </w:r>
      <w:r w:rsidRPr="0019617F">
        <w:rPr>
          <w:i/>
          <w:sz w:val="20"/>
          <w:lang w:eastAsia="ru-RU"/>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EE6AC8" w:rsidRPr="0019617F" w:rsidRDefault="00EE6AC8" w:rsidP="00EE6AC8">
      <w:pPr>
        <w:widowControl w:val="0"/>
        <w:tabs>
          <w:tab w:val="left" w:pos="284"/>
        </w:tabs>
        <w:autoSpaceDE w:val="0"/>
        <w:autoSpaceDN w:val="0"/>
        <w:adjustRightInd w:val="0"/>
        <w:ind w:left="142"/>
        <w:jc w:val="both"/>
        <w:rPr>
          <w:i/>
          <w:sz w:val="20"/>
          <w:lang w:eastAsia="ru-RU"/>
        </w:rPr>
      </w:pPr>
      <w:r w:rsidRPr="0019617F">
        <w:rPr>
          <w:i/>
          <w:sz w:val="20"/>
          <w:lang w:eastAsia="ru-RU"/>
        </w:rPr>
        <w:t>Изменение формы справки недопустимо.</w:t>
      </w:r>
    </w:p>
    <w:p w:rsidR="00EE6AC8" w:rsidRPr="0019617F" w:rsidRDefault="00EE6AC8" w:rsidP="00EE6AC8">
      <w:pPr>
        <w:widowControl w:val="0"/>
        <w:tabs>
          <w:tab w:val="left" w:pos="284"/>
        </w:tabs>
        <w:autoSpaceDE w:val="0"/>
        <w:autoSpaceDN w:val="0"/>
        <w:adjustRightInd w:val="0"/>
        <w:ind w:left="142"/>
        <w:jc w:val="both"/>
        <w:rPr>
          <w:i/>
          <w:sz w:val="20"/>
          <w:lang w:eastAsia="ru-RU"/>
        </w:rPr>
      </w:pPr>
      <w:r w:rsidRPr="0019617F">
        <w:rPr>
          <w:i/>
          <w:sz w:val="20"/>
          <w:lang w:eastAsia="ru-RU"/>
        </w:rPr>
        <w:t>Указывается полное наименование юридического лица с расшифровкой его организационно-правовой формы.</w:t>
      </w:r>
    </w:p>
    <w:p w:rsidR="00EE6AC8" w:rsidRPr="0019617F" w:rsidRDefault="00EE6AC8" w:rsidP="00EE6AC8">
      <w:pPr>
        <w:widowControl w:val="0"/>
        <w:tabs>
          <w:tab w:val="left" w:pos="284"/>
        </w:tabs>
        <w:autoSpaceDE w:val="0"/>
        <w:autoSpaceDN w:val="0"/>
        <w:adjustRightInd w:val="0"/>
        <w:ind w:left="142"/>
        <w:jc w:val="both"/>
        <w:rPr>
          <w:i/>
          <w:sz w:val="20"/>
          <w:lang w:eastAsia="ru-RU"/>
        </w:rPr>
      </w:pPr>
      <w:r w:rsidRPr="0019617F">
        <w:rPr>
          <w:i/>
          <w:sz w:val="20"/>
          <w:lang w:eastAsia="ru-RU"/>
        </w:rPr>
        <w:t>Графы (поля) таблицы должны содержать информацию, касающуюся только этой графы (поля).</w:t>
      </w:r>
    </w:p>
    <w:p w:rsidR="00EE6AC8" w:rsidRPr="0019617F" w:rsidRDefault="00EE6AC8" w:rsidP="00EE6AC8">
      <w:pPr>
        <w:widowControl w:val="0"/>
        <w:tabs>
          <w:tab w:val="left" w:pos="284"/>
        </w:tabs>
        <w:autoSpaceDE w:val="0"/>
        <w:autoSpaceDN w:val="0"/>
        <w:adjustRightInd w:val="0"/>
        <w:ind w:left="142"/>
        <w:jc w:val="both"/>
        <w:rPr>
          <w:i/>
          <w:sz w:val="20"/>
          <w:lang w:eastAsia="ru-RU"/>
        </w:rPr>
      </w:pPr>
      <w:r w:rsidRPr="0019617F">
        <w:rPr>
          <w:i/>
          <w:sz w:val="20"/>
          <w:lang w:eastAsia="ru-RU"/>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EE6AC8" w:rsidRPr="0019617F" w:rsidRDefault="00EE6AC8" w:rsidP="00EE6AC8">
      <w:pPr>
        <w:widowControl w:val="0"/>
        <w:tabs>
          <w:tab w:val="left" w:pos="284"/>
        </w:tabs>
        <w:autoSpaceDE w:val="0"/>
        <w:autoSpaceDN w:val="0"/>
        <w:adjustRightInd w:val="0"/>
        <w:ind w:left="142"/>
        <w:jc w:val="both"/>
        <w:rPr>
          <w:i/>
          <w:sz w:val="20"/>
          <w:lang w:eastAsia="ru-RU"/>
        </w:rPr>
      </w:pPr>
      <w:r w:rsidRPr="0019617F">
        <w:rPr>
          <w:i/>
          <w:sz w:val="20"/>
          <w:lang w:eastAsia="ru-RU"/>
        </w:rPr>
        <w:t>При заполнении паспортных данных указываются только серия и номер паспорта в формате ХХХХ ХХХХХХ.</w:t>
      </w:r>
    </w:p>
    <w:p w:rsidR="00EE6AC8" w:rsidRPr="0019617F" w:rsidRDefault="00EE6AC8" w:rsidP="00EE6AC8">
      <w:pPr>
        <w:widowControl w:val="0"/>
        <w:tabs>
          <w:tab w:val="left" w:pos="284"/>
        </w:tabs>
        <w:autoSpaceDE w:val="0"/>
        <w:autoSpaceDN w:val="0"/>
        <w:adjustRightInd w:val="0"/>
        <w:ind w:left="142"/>
        <w:jc w:val="both"/>
        <w:rPr>
          <w:i/>
          <w:sz w:val="20"/>
          <w:lang w:eastAsia="ru-RU"/>
        </w:rPr>
      </w:pPr>
      <w:r w:rsidRPr="0019617F">
        <w:rPr>
          <w:i/>
          <w:sz w:val="20"/>
          <w:lang w:eastAsia="ru-RU"/>
        </w:rPr>
        <w:t>**</w:t>
      </w:r>
      <w:r w:rsidRPr="0019617F">
        <w:rPr>
          <w:i/>
          <w:sz w:val="20"/>
          <w:lang w:eastAsia="ru-RU"/>
        </w:rPr>
        <w:tab/>
        <w:t>1.1, 1.2 и т.д. - собственники участника (собственники первого уровня).</w:t>
      </w:r>
    </w:p>
    <w:p w:rsidR="00EE6AC8" w:rsidRPr="0019617F" w:rsidRDefault="00EE6AC8" w:rsidP="00EE6AC8">
      <w:pPr>
        <w:widowControl w:val="0"/>
        <w:tabs>
          <w:tab w:val="left" w:pos="284"/>
        </w:tabs>
        <w:autoSpaceDE w:val="0"/>
        <w:autoSpaceDN w:val="0"/>
        <w:adjustRightInd w:val="0"/>
        <w:ind w:left="142"/>
        <w:jc w:val="both"/>
        <w:rPr>
          <w:i/>
          <w:sz w:val="20"/>
          <w:lang w:eastAsia="ru-RU"/>
        </w:rPr>
      </w:pPr>
      <w:r w:rsidRPr="0019617F">
        <w:rPr>
          <w:i/>
          <w:sz w:val="20"/>
          <w:lang w:eastAsia="ru-RU"/>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EE6AC8" w:rsidRPr="0019617F" w:rsidRDefault="00EE6AC8" w:rsidP="00EE6AC8">
      <w:pPr>
        <w:widowControl w:val="0"/>
        <w:tabs>
          <w:tab w:val="left" w:pos="284"/>
          <w:tab w:val="left" w:pos="426"/>
        </w:tabs>
        <w:autoSpaceDE w:val="0"/>
        <w:autoSpaceDN w:val="0"/>
        <w:adjustRightInd w:val="0"/>
        <w:ind w:left="142"/>
        <w:jc w:val="both"/>
        <w:rPr>
          <w:sz w:val="20"/>
          <w:lang w:eastAsia="ru-RU"/>
        </w:rPr>
      </w:pPr>
      <w:r w:rsidRPr="0019617F">
        <w:rPr>
          <w:i/>
          <w:sz w:val="20"/>
          <w:lang w:eastAsia="ru-RU"/>
        </w:rPr>
        <w:t>***</w:t>
      </w:r>
      <w:r w:rsidRPr="0019617F">
        <w:rPr>
          <w:i/>
          <w:sz w:val="20"/>
          <w:lang w:eastAsia="ru-RU"/>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EE6AC8" w:rsidRPr="0019617F" w:rsidRDefault="00EE6AC8" w:rsidP="00EE6AC8">
      <w:pPr>
        <w:ind w:left="142" w:right="-39"/>
        <w:rPr>
          <w:i/>
          <w:strike/>
          <w:color w:val="0000FF"/>
          <w:szCs w:val="24"/>
          <w:lang w:eastAsia="ru-RU"/>
        </w:rPr>
      </w:pPr>
    </w:p>
    <w:p w:rsidR="00EE6AC8" w:rsidRPr="0019617F" w:rsidRDefault="00EE6AC8" w:rsidP="00EE6AC8">
      <w:pPr>
        <w:ind w:left="142"/>
        <w:rPr>
          <w:szCs w:val="24"/>
          <w:lang w:eastAsia="ru-RU"/>
        </w:rPr>
      </w:pPr>
    </w:p>
    <w:p w:rsidR="00EE6AC8" w:rsidRPr="0019617F" w:rsidRDefault="00EE6AC8" w:rsidP="00EE6AC8">
      <w:pPr>
        <w:tabs>
          <w:tab w:val="left" w:pos="1053"/>
        </w:tabs>
        <w:ind w:left="142"/>
        <w:rPr>
          <w:szCs w:val="24"/>
          <w:lang w:eastAsia="ru-RU"/>
        </w:rPr>
      </w:pPr>
      <w:r w:rsidRPr="0019617F">
        <w:rPr>
          <w:szCs w:val="24"/>
          <w:lang w:eastAsia="ru-RU"/>
        </w:rPr>
        <w:tab/>
      </w:r>
    </w:p>
    <w:tbl>
      <w:tblPr>
        <w:tblW w:w="10313" w:type="dxa"/>
        <w:tblInd w:w="108" w:type="dxa"/>
        <w:tblLook w:val="04A0" w:firstRow="1" w:lastRow="0" w:firstColumn="1" w:lastColumn="0" w:noHBand="0" w:noVBand="1"/>
      </w:tblPr>
      <w:tblGrid>
        <w:gridCol w:w="696"/>
        <w:gridCol w:w="4593"/>
        <w:gridCol w:w="103"/>
        <w:gridCol w:w="4522"/>
        <w:gridCol w:w="399"/>
      </w:tblGrid>
      <w:tr w:rsidR="00EE6AC8" w:rsidRPr="0019617F" w:rsidTr="00EE6AC8">
        <w:trPr>
          <w:gridAfter w:val="1"/>
          <w:wAfter w:w="424" w:type="dxa"/>
        </w:trPr>
        <w:tc>
          <w:tcPr>
            <w:tcW w:w="5353" w:type="dxa"/>
            <w:gridSpan w:val="2"/>
            <w:shd w:val="clear" w:color="auto" w:fill="auto"/>
          </w:tcPr>
          <w:p w:rsidR="00EE6AC8" w:rsidRPr="0019617F" w:rsidRDefault="00EE6AC8" w:rsidP="00EE6AC8">
            <w:pPr>
              <w:ind w:left="142"/>
              <w:jc w:val="both"/>
              <w:rPr>
                <w:bCs/>
                <w:color w:val="000000"/>
                <w:lang w:eastAsia="ru-RU"/>
              </w:rPr>
            </w:pPr>
            <w:r w:rsidRPr="0019617F">
              <w:rPr>
                <w:bCs/>
                <w:color w:val="000000"/>
                <w:lang w:eastAsia="ru-RU"/>
              </w:rPr>
              <w:t xml:space="preserve">Лизингополучатель:  </w:t>
            </w:r>
          </w:p>
          <w:p w:rsidR="00EE6AC8" w:rsidRPr="0019617F" w:rsidRDefault="00EE6AC8" w:rsidP="00EE6AC8">
            <w:pPr>
              <w:ind w:left="142"/>
              <w:jc w:val="both"/>
              <w:rPr>
                <w:bCs/>
                <w:color w:val="000000"/>
                <w:lang w:eastAsia="ru-RU"/>
              </w:rPr>
            </w:pPr>
          </w:p>
          <w:p w:rsidR="00EE6AC8" w:rsidRPr="0019617F" w:rsidRDefault="00EE6AC8" w:rsidP="00EE6AC8">
            <w:pPr>
              <w:ind w:left="142"/>
              <w:jc w:val="both"/>
              <w:rPr>
                <w:bCs/>
                <w:color w:val="000000"/>
                <w:lang w:eastAsia="ru-RU"/>
              </w:rPr>
            </w:pPr>
            <w:r w:rsidRPr="0019617F">
              <w:rPr>
                <w:bCs/>
                <w:color w:val="000000"/>
                <w:lang w:eastAsia="ru-RU"/>
              </w:rPr>
              <w:t xml:space="preserve">                          </w:t>
            </w:r>
            <w:r w:rsidRPr="0019617F">
              <w:rPr>
                <w:bCs/>
                <w:color w:val="000000"/>
                <w:lang w:eastAsia="ru-RU"/>
              </w:rPr>
              <w:tab/>
              <w:t xml:space="preserve">                                         ________________/________________</w:t>
            </w:r>
          </w:p>
          <w:p w:rsidR="00EE6AC8" w:rsidRPr="0019617F" w:rsidRDefault="00EE6AC8" w:rsidP="00EE6AC8">
            <w:pPr>
              <w:ind w:left="142"/>
              <w:jc w:val="center"/>
              <w:rPr>
                <w:bCs/>
                <w:color w:val="000000"/>
                <w:lang w:eastAsia="ru-RU"/>
              </w:rPr>
            </w:pPr>
          </w:p>
        </w:tc>
        <w:tc>
          <w:tcPr>
            <w:tcW w:w="4536" w:type="dxa"/>
            <w:gridSpan w:val="2"/>
            <w:shd w:val="clear" w:color="auto" w:fill="auto"/>
          </w:tcPr>
          <w:p w:rsidR="00EE6AC8" w:rsidRPr="0019617F" w:rsidRDefault="00EE6AC8" w:rsidP="00EE6AC8">
            <w:pPr>
              <w:ind w:left="142"/>
              <w:jc w:val="both"/>
              <w:rPr>
                <w:bCs/>
                <w:color w:val="000000"/>
                <w:lang w:eastAsia="ru-RU"/>
              </w:rPr>
            </w:pPr>
            <w:r w:rsidRPr="0019617F">
              <w:rPr>
                <w:bCs/>
                <w:color w:val="000000"/>
                <w:lang w:eastAsia="ru-RU"/>
              </w:rPr>
              <w:t>Лизингодатель:</w:t>
            </w:r>
          </w:p>
          <w:p w:rsidR="00EE6AC8" w:rsidRPr="0019617F" w:rsidRDefault="00EE6AC8" w:rsidP="00EE6AC8">
            <w:pPr>
              <w:ind w:left="142"/>
              <w:jc w:val="both"/>
              <w:rPr>
                <w:bCs/>
                <w:color w:val="000000"/>
                <w:lang w:eastAsia="ru-RU"/>
              </w:rPr>
            </w:pPr>
          </w:p>
          <w:p w:rsidR="00EE6AC8" w:rsidRPr="0019617F" w:rsidRDefault="00EE6AC8" w:rsidP="00EE6AC8">
            <w:pPr>
              <w:ind w:left="142"/>
              <w:jc w:val="both"/>
              <w:rPr>
                <w:bCs/>
                <w:color w:val="000000"/>
                <w:lang w:eastAsia="ru-RU"/>
              </w:rPr>
            </w:pPr>
          </w:p>
          <w:p w:rsidR="00EE6AC8" w:rsidRPr="0019617F" w:rsidRDefault="00EE6AC8" w:rsidP="00EE6AC8">
            <w:pPr>
              <w:ind w:left="142"/>
              <w:jc w:val="both"/>
              <w:rPr>
                <w:bCs/>
                <w:color w:val="000000"/>
                <w:lang w:eastAsia="ru-RU"/>
              </w:rPr>
            </w:pPr>
            <w:r w:rsidRPr="0019617F">
              <w:rPr>
                <w:bCs/>
                <w:color w:val="000000"/>
                <w:lang w:eastAsia="ru-RU"/>
              </w:rPr>
              <w:t>__________________/_________________</w:t>
            </w:r>
          </w:p>
          <w:p w:rsidR="00EE6AC8" w:rsidRPr="0019617F" w:rsidRDefault="00EE6AC8" w:rsidP="00EE6AC8">
            <w:pPr>
              <w:ind w:left="142"/>
              <w:rPr>
                <w:bCs/>
                <w:color w:val="000000"/>
                <w:lang w:eastAsia="ru-RU"/>
              </w:rPr>
            </w:pPr>
          </w:p>
        </w:tc>
      </w:tr>
      <w:tr w:rsidR="00EE6AC8" w:rsidRPr="0019617F" w:rsidTr="00EE6AC8">
        <w:trPr>
          <w:gridBefore w:val="1"/>
          <w:wBefore w:w="696" w:type="dxa"/>
        </w:trPr>
        <w:tc>
          <w:tcPr>
            <w:tcW w:w="4753" w:type="dxa"/>
            <w:gridSpan w:val="2"/>
            <w:vAlign w:val="center"/>
          </w:tcPr>
          <w:p w:rsidR="00EE6AC8" w:rsidRPr="0019617F" w:rsidRDefault="00EE6AC8" w:rsidP="00EE6AC8">
            <w:pPr>
              <w:ind w:left="142"/>
              <w:jc w:val="center"/>
              <w:rPr>
                <w:bCs/>
                <w:szCs w:val="24"/>
                <w:lang w:eastAsia="ru-RU"/>
              </w:rPr>
            </w:pPr>
          </w:p>
        </w:tc>
        <w:tc>
          <w:tcPr>
            <w:tcW w:w="4864" w:type="dxa"/>
            <w:gridSpan w:val="2"/>
            <w:vAlign w:val="center"/>
          </w:tcPr>
          <w:p w:rsidR="00EE6AC8" w:rsidRPr="0019617F" w:rsidRDefault="00EE6AC8" w:rsidP="00EE6AC8">
            <w:pPr>
              <w:ind w:left="142"/>
              <w:jc w:val="center"/>
              <w:rPr>
                <w:bCs/>
                <w:szCs w:val="24"/>
                <w:lang w:eastAsia="ru-RU"/>
              </w:rPr>
            </w:pPr>
          </w:p>
        </w:tc>
      </w:tr>
      <w:tr w:rsidR="00EE6AC8" w:rsidRPr="0019617F" w:rsidTr="00EE6AC8">
        <w:trPr>
          <w:gridBefore w:val="1"/>
          <w:wBefore w:w="696" w:type="dxa"/>
        </w:trPr>
        <w:tc>
          <w:tcPr>
            <w:tcW w:w="4753" w:type="dxa"/>
            <w:gridSpan w:val="2"/>
            <w:vAlign w:val="center"/>
          </w:tcPr>
          <w:p w:rsidR="00EE6AC8" w:rsidRPr="0019617F" w:rsidRDefault="00EE6AC8" w:rsidP="00EE6AC8">
            <w:pPr>
              <w:ind w:left="142"/>
              <w:jc w:val="center"/>
              <w:rPr>
                <w:bCs/>
                <w:szCs w:val="24"/>
                <w:lang w:eastAsia="ru-RU"/>
              </w:rPr>
            </w:pPr>
          </w:p>
        </w:tc>
        <w:tc>
          <w:tcPr>
            <w:tcW w:w="4864" w:type="dxa"/>
            <w:gridSpan w:val="2"/>
            <w:vAlign w:val="center"/>
          </w:tcPr>
          <w:p w:rsidR="00EE6AC8" w:rsidRPr="0019617F" w:rsidRDefault="00EE6AC8" w:rsidP="00EE6AC8">
            <w:pPr>
              <w:ind w:left="142"/>
              <w:jc w:val="center"/>
              <w:rPr>
                <w:bCs/>
                <w:szCs w:val="24"/>
                <w:lang w:eastAsia="ru-RU"/>
              </w:rPr>
            </w:pPr>
          </w:p>
        </w:tc>
      </w:tr>
    </w:tbl>
    <w:p w:rsidR="00EE6AC8" w:rsidRPr="0019617F" w:rsidRDefault="00EE6AC8" w:rsidP="00EE6AC8">
      <w:pPr>
        <w:tabs>
          <w:tab w:val="left" w:pos="1053"/>
        </w:tabs>
        <w:ind w:left="142"/>
        <w:rPr>
          <w:szCs w:val="24"/>
          <w:lang w:eastAsia="ru-RU"/>
        </w:rPr>
      </w:pPr>
    </w:p>
    <w:p w:rsidR="00EE6AC8" w:rsidRPr="00EE6AC8" w:rsidRDefault="00EE6AC8" w:rsidP="00EE6AC8">
      <w:pPr>
        <w:tabs>
          <w:tab w:val="left" w:pos="1053"/>
        </w:tabs>
        <w:ind w:left="142"/>
        <w:rPr>
          <w:i/>
          <w:strike/>
          <w:color w:val="0000FF"/>
          <w:szCs w:val="24"/>
          <w:lang w:eastAsia="ru-RU"/>
        </w:rPr>
        <w:sectPr w:rsidR="00EE6AC8" w:rsidRPr="00EE6AC8" w:rsidSect="008B5FBD">
          <w:pgSz w:w="11906" w:h="16838"/>
          <w:pgMar w:top="426" w:right="566" w:bottom="709" w:left="1134" w:header="708" w:footer="708" w:gutter="0"/>
          <w:cols w:space="708"/>
          <w:docGrid w:linePitch="360"/>
        </w:sectPr>
      </w:pPr>
      <w:r w:rsidRPr="0019617F">
        <w:rPr>
          <w:szCs w:val="24"/>
          <w:lang w:eastAsia="ru-RU"/>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0"/>
      </w:tblGrid>
      <w:tr w:rsidR="00EE6AC8" w:rsidRPr="0077070E" w:rsidTr="00EE6AC8">
        <w:tc>
          <w:tcPr>
            <w:tcW w:w="10080" w:type="dxa"/>
            <w:tcBorders>
              <w:top w:val="nil"/>
              <w:left w:val="nil"/>
              <w:bottom w:val="nil"/>
              <w:right w:val="nil"/>
            </w:tcBorders>
          </w:tcPr>
          <w:p w:rsidR="00EE6AC8" w:rsidRPr="0077070E" w:rsidRDefault="00EE6AC8" w:rsidP="00EE6AC8">
            <w:pPr>
              <w:keepNext/>
              <w:keepLines/>
              <w:widowControl w:val="0"/>
              <w:tabs>
                <w:tab w:val="left" w:pos="284"/>
              </w:tabs>
              <w:ind w:right="-92"/>
              <w:contextualSpacing/>
              <w:jc w:val="right"/>
              <w:rPr>
                <w:i/>
                <w:sz w:val="22"/>
                <w:szCs w:val="22"/>
                <w:lang w:eastAsia="ru-RU"/>
              </w:rPr>
            </w:pPr>
          </w:p>
          <w:p w:rsidR="00EE6AC8" w:rsidRPr="0077070E" w:rsidRDefault="00EE6AC8" w:rsidP="00EE6AC8">
            <w:pPr>
              <w:widowControl w:val="0"/>
              <w:autoSpaceDE w:val="0"/>
              <w:autoSpaceDN w:val="0"/>
              <w:adjustRightInd w:val="0"/>
              <w:spacing w:line="276" w:lineRule="auto"/>
              <w:jc w:val="right"/>
              <w:rPr>
                <w:bCs/>
                <w:color w:val="000000"/>
                <w:sz w:val="22"/>
                <w:szCs w:val="22"/>
              </w:rPr>
            </w:pPr>
            <w:r w:rsidRPr="0077070E">
              <w:rPr>
                <w:bCs/>
                <w:color w:val="000000"/>
                <w:sz w:val="22"/>
                <w:szCs w:val="22"/>
              </w:rPr>
              <w:t xml:space="preserve">Приложение № </w:t>
            </w:r>
            <w:r w:rsidR="00191712">
              <w:rPr>
                <w:bCs/>
                <w:color w:val="000000"/>
                <w:sz w:val="22"/>
                <w:szCs w:val="22"/>
              </w:rPr>
              <w:t>5</w:t>
            </w:r>
          </w:p>
          <w:p w:rsidR="00EE6AC8" w:rsidRPr="0077070E" w:rsidRDefault="00EE6AC8" w:rsidP="00EE6AC8">
            <w:pPr>
              <w:widowControl w:val="0"/>
              <w:autoSpaceDE w:val="0"/>
              <w:autoSpaceDN w:val="0"/>
              <w:adjustRightInd w:val="0"/>
              <w:spacing w:line="276" w:lineRule="auto"/>
              <w:jc w:val="right"/>
              <w:rPr>
                <w:bCs/>
                <w:color w:val="000000"/>
                <w:sz w:val="22"/>
                <w:szCs w:val="22"/>
              </w:rPr>
            </w:pPr>
            <w:r w:rsidRPr="0077070E">
              <w:rPr>
                <w:bCs/>
                <w:color w:val="000000"/>
                <w:sz w:val="22"/>
                <w:szCs w:val="22"/>
              </w:rPr>
              <w:t>к Договору № __________ на оказание услуг</w:t>
            </w:r>
          </w:p>
          <w:p w:rsidR="00EE6AC8" w:rsidRPr="0077070E" w:rsidRDefault="00EE6AC8" w:rsidP="00EE6AC8">
            <w:pPr>
              <w:keepNext/>
              <w:keepLines/>
              <w:widowControl w:val="0"/>
              <w:tabs>
                <w:tab w:val="left" w:pos="284"/>
              </w:tabs>
              <w:ind w:right="-92"/>
              <w:contextualSpacing/>
              <w:jc w:val="right"/>
              <w:rPr>
                <w:b/>
                <w:sz w:val="22"/>
                <w:szCs w:val="22"/>
                <w:lang w:eastAsia="ru-RU"/>
              </w:rPr>
            </w:pPr>
            <w:r w:rsidRPr="0077070E">
              <w:rPr>
                <w:bCs/>
                <w:color w:val="000000"/>
                <w:sz w:val="22"/>
                <w:szCs w:val="22"/>
              </w:rPr>
              <w:t>финансовой аренды (лизинга) от ________________</w:t>
            </w:r>
            <w:proofErr w:type="gramStart"/>
            <w:r w:rsidRPr="0077070E">
              <w:rPr>
                <w:bCs/>
                <w:color w:val="000000"/>
                <w:sz w:val="22"/>
                <w:szCs w:val="22"/>
              </w:rPr>
              <w:t>г.</w:t>
            </w:r>
            <w:r w:rsidRPr="0077070E">
              <w:rPr>
                <w:i/>
                <w:sz w:val="22"/>
                <w:szCs w:val="22"/>
                <w:lang w:eastAsia="ru-RU"/>
              </w:rPr>
              <w:t>.</w:t>
            </w:r>
            <w:proofErr w:type="gramEnd"/>
          </w:p>
          <w:p w:rsidR="00EE6AC8" w:rsidRPr="0077070E" w:rsidRDefault="00EE6AC8" w:rsidP="00EE6AC8">
            <w:pPr>
              <w:keepNext/>
              <w:keepLines/>
              <w:widowControl w:val="0"/>
              <w:tabs>
                <w:tab w:val="left" w:pos="284"/>
              </w:tabs>
              <w:ind w:right="-92"/>
              <w:contextualSpacing/>
              <w:jc w:val="both"/>
              <w:rPr>
                <w:b/>
                <w:sz w:val="22"/>
                <w:szCs w:val="22"/>
                <w:lang w:eastAsia="ru-RU"/>
              </w:rPr>
            </w:pPr>
            <w:r w:rsidRPr="0077070E">
              <w:rPr>
                <w:noProof/>
                <w:sz w:val="22"/>
                <w:szCs w:val="22"/>
                <w:lang w:eastAsia="ru-RU"/>
              </w:rPr>
              <w:drawing>
                <wp:anchor distT="0" distB="0" distL="114300" distR="114300" simplePos="0" relativeHeight="251661312" behindDoc="1" locked="0" layoutInCell="1" allowOverlap="1" wp14:anchorId="0FD312C2" wp14:editId="2F835366">
                  <wp:simplePos x="0" y="0"/>
                  <wp:positionH relativeFrom="column">
                    <wp:posOffset>-140388</wp:posOffset>
                  </wp:positionH>
                  <wp:positionV relativeFrom="paragraph">
                    <wp:posOffset>210767</wp:posOffset>
                  </wp:positionV>
                  <wp:extent cx="6935470" cy="4978926"/>
                  <wp:effectExtent l="635635" t="0" r="615315"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8"/>
                          <pic:cNvPicPr>
                            <a:picLocks noChangeAspect="1" noChangeArrowheads="1"/>
                          </pic:cNvPicPr>
                        </pic:nvPicPr>
                        <pic:blipFill>
                          <a:blip r:embed="rId13">
                            <a:duotone>
                              <a:prstClr val="black"/>
                              <a:schemeClr val="tx2">
                                <a:tint val="45000"/>
                                <a:satMod val="400000"/>
                              </a:schemeClr>
                            </a:duotone>
                            <a:extLst>
                              <a:ext uri="{28A0092B-C50C-407E-A947-70E740481C1C}">
                                <a14:useLocalDpi xmlns:a14="http://schemas.microsoft.com/office/drawing/2010/main" val="0"/>
                              </a:ext>
                            </a:extLst>
                          </a:blip>
                          <a:srcRect/>
                          <a:stretch>
                            <a:fillRect/>
                          </a:stretch>
                        </pic:blipFill>
                        <pic:spPr bwMode="auto">
                          <a:xfrm rot="17108909">
                            <a:off x="0" y="0"/>
                            <a:ext cx="6939779" cy="4982019"/>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E6AC8" w:rsidRPr="0077070E" w:rsidRDefault="00EE6AC8" w:rsidP="00EE6AC8">
            <w:pPr>
              <w:keepNext/>
              <w:keepLines/>
              <w:widowControl w:val="0"/>
              <w:numPr>
                <w:ilvl w:val="0"/>
                <w:numId w:val="17"/>
              </w:numPr>
              <w:tabs>
                <w:tab w:val="left" w:pos="284"/>
              </w:tabs>
              <w:autoSpaceDE w:val="0"/>
              <w:autoSpaceDN w:val="0"/>
              <w:adjustRightInd w:val="0"/>
              <w:ind w:right="-92"/>
              <w:contextualSpacing/>
              <w:jc w:val="both"/>
              <w:rPr>
                <w:b/>
                <w:sz w:val="22"/>
                <w:szCs w:val="22"/>
                <w:lang w:eastAsia="ru-RU"/>
              </w:rPr>
            </w:pPr>
            <w:r w:rsidRPr="0077070E">
              <w:rPr>
                <w:sz w:val="22"/>
                <w:szCs w:val="22"/>
                <w:lang w:eastAsia="ru-RU"/>
              </w:rPr>
              <w:t>СВЕДЕНИЯ О КОНТРАГЕНТЕ-РЕЗИДЕНТЕ Полное наименование (или Ф.И.О.) контрагента:</w:t>
            </w:r>
          </w:p>
        </w:tc>
      </w:tr>
      <w:tr w:rsidR="00EE6AC8" w:rsidRPr="0077070E" w:rsidTr="00EE6AC8">
        <w:tc>
          <w:tcPr>
            <w:tcW w:w="10080" w:type="dxa"/>
            <w:tcBorders>
              <w:top w:val="nil"/>
              <w:left w:val="nil"/>
              <w:bottom w:val="single" w:sz="4" w:space="0" w:color="auto"/>
              <w:right w:val="nil"/>
            </w:tcBorders>
          </w:tcPr>
          <w:p w:rsidR="00EE6AC8" w:rsidRPr="0077070E" w:rsidRDefault="00EE6AC8" w:rsidP="00EE6AC8">
            <w:pPr>
              <w:keepNext/>
              <w:keepLines/>
              <w:tabs>
                <w:tab w:val="left" w:pos="1500"/>
              </w:tabs>
              <w:ind w:right="-92"/>
              <w:rPr>
                <w:b/>
                <w:sz w:val="22"/>
                <w:szCs w:val="22"/>
              </w:rPr>
            </w:pPr>
          </w:p>
        </w:tc>
      </w:tr>
      <w:tr w:rsidR="00EE6AC8" w:rsidRPr="0077070E" w:rsidTr="00EE6AC8">
        <w:tc>
          <w:tcPr>
            <w:tcW w:w="10080" w:type="dxa"/>
            <w:tcBorders>
              <w:top w:val="single" w:sz="4" w:space="0" w:color="auto"/>
              <w:left w:val="nil"/>
              <w:bottom w:val="nil"/>
              <w:right w:val="nil"/>
            </w:tcBorders>
          </w:tcPr>
          <w:p w:rsidR="00EE6AC8" w:rsidRPr="0077070E" w:rsidRDefault="00EE6AC8" w:rsidP="00EE6AC8">
            <w:pPr>
              <w:keepNext/>
              <w:keepLines/>
              <w:widowControl w:val="0"/>
              <w:numPr>
                <w:ilvl w:val="0"/>
                <w:numId w:val="17"/>
              </w:numPr>
              <w:tabs>
                <w:tab w:val="left" w:pos="284"/>
              </w:tabs>
              <w:autoSpaceDE w:val="0"/>
              <w:autoSpaceDN w:val="0"/>
              <w:adjustRightInd w:val="0"/>
              <w:spacing w:before="240"/>
              <w:ind w:right="-92"/>
              <w:contextualSpacing/>
              <w:rPr>
                <w:b/>
                <w:sz w:val="22"/>
                <w:szCs w:val="22"/>
                <w:lang w:eastAsia="ru-RU"/>
              </w:rPr>
            </w:pPr>
            <w:r w:rsidRPr="0077070E">
              <w:rPr>
                <w:sz w:val="22"/>
                <w:szCs w:val="22"/>
                <w:lang w:eastAsia="ru-RU"/>
              </w:rPr>
              <w:t>Сведения о регистрации юридического лица:</w:t>
            </w:r>
          </w:p>
        </w:tc>
      </w:tr>
      <w:tr w:rsidR="00EE6AC8" w:rsidRPr="0077070E" w:rsidTr="00EE6AC8">
        <w:tc>
          <w:tcPr>
            <w:tcW w:w="10080" w:type="dxa"/>
            <w:tcBorders>
              <w:top w:val="nil"/>
              <w:left w:val="nil"/>
              <w:bottom w:val="nil"/>
              <w:right w:val="nil"/>
            </w:tcBorders>
          </w:tcPr>
          <w:p w:rsidR="00EE6AC8" w:rsidRPr="0077070E" w:rsidRDefault="00EE6AC8" w:rsidP="00EE6AC8">
            <w:pPr>
              <w:keepNext/>
              <w:keepLines/>
              <w:tabs>
                <w:tab w:val="left" w:pos="1500"/>
              </w:tabs>
              <w:ind w:right="-92"/>
              <w:rPr>
                <w:b/>
                <w:sz w:val="22"/>
                <w:szCs w:val="22"/>
              </w:rPr>
            </w:pPr>
            <w:r w:rsidRPr="0077070E">
              <w:rPr>
                <w:sz w:val="22"/>
                <w:szCs w:val="22"/>
              </w:rPr>
              <w:t>регистрационный номер, дата регистрации</w:t>
            </w:r>
          </w:p>
        </w:tc>
      </w:tr>
      <w:tr w:rsidR="00EE6AC8" w:rsidRPr="0077070E" w:rsidTr="00EE6AC8">
        <w:trPr>
          <w:trHeight w:val="80"/>
        </w:trPr>
        <w:tc>
          <w:tcPr>
            <w:tcW w:w="10080" w:type="dxa"/>
            <w:tcBorders>
              <w:top w:val="nil"/>
              <w:left w:val="nil"/>
              <w:bottom w:val="single" w:sz="4" w:space="0" w:color="auto"/>
              <w:right w:val="nil"/>
            </w:tcBorders>
          </w:tcPr>
          <w:p w:rsidR="00EE6AC8" w:rsidRPr="0077070E" w:rsidRDefault="00EE6AC8" w:rsidP="00EE6AC8">
            <w:pPr>
              <w:keepNext/>
              <w:keepLines/>
              <w:tabs>
                <w:tab w:val="left" w:pos="1500"/>
              </w:tabs>
              <w:ind w:right="-92"/>
              <w:rPr>
                <w:b/>
                <w:sz w:val="22"/>
                <w:szCs w:val="22"/>
              </w:rPr>
            </w:pPr>
          </w:p>
        </w:tc>
      </w:tr>
      <w:tr w:rsidR="00EE6AC8" w:rsidRPr="0077070E" w:rsidTr="00EE6AC8">
        <w:tc>
          <w:tcPr>
            <w:tcW w:w="10080" w:type="dxa"/>
            <w:tcBorders>
              <w:top w:val="single" w:sz="4" w:space="0" w:color="auto"/>
              <w:left w:val="nil"/>
              <w:bottom w:val="nil"/>
              <w:right w:val="nil"/>
            </w:tcBorders>
          </w:tcPr>
          <w:p w:rsidR="00EE6AC8" w:rsidRPr="0077070E" w:rsidRDefault="00EE6AC8" w:rsidP="00EE6AC8">
            <w:pPr>
              <w:keepNext/>
              <w:keepLines/>
              <w:tabs>
                <w:tab w:val="left" w:pos="1500"/>
              </w:tabs>
              <w:spacing w:before="240"/>
              <w:ind w:right="-92"/>
              <w:rPr>
                <w:b/>
                <w:sz w:val="22"/>
                <w:szCs w:val="22"/>
              </w:rPr>
            </w:pPr>
            <w:r w:rsidRPr="0077070E">
              <w:rPr>
                <w:sz w:val="22"/>
                <w:szCs w:val="22"/>
              </w:rPr>
              <w:t>Орган, зарегистрировавший юридическое лицо</w:t>
            </w:r>
          </w:p>
        </w:tc>
      </w:tr>
      <w:tr w:rsidR="00EE6AC8" w:rsidRPr="0077070E" w:rsidTr="00EE6AC8">
        <w:tc>
          <w:tcPr>
            <w:tcW w:w="10080" w:type="dxa"/>
            <w:tcBorders>
              <w:top w:val="nil"/>
              <w:left w:val="nil"/>
              <w:bottom w:val="single" w:sz="4" w:space="0" w:color="auto"/>
              <w:right w:val="nil"/>
            </w:tcBorders>
          </w:tcPr>
          <w:p w:rsidR="00EE6AC8" w:rsidRPr="0077070E" w:rsidRDefault="00EE6AC8" w:rsidP="00EE6AC8">
            <w:pPr>
              <w:keepNext/>
              <w:keepLines/>
              <w:tabs>
                <w:tab w:val="left" w:pos="1500"/>
              </w:tabs>
              <w:ind w:right="-92"/>
              <w:rPr>
                <w:b/>
                <w:spacing w:val="-6"/>
                <w:sz w:val="22"/>
                <w:szCs w:val="22"/>
              </w:rPr>
            </w:pPr>
          </w:p>
        </w:tc>
      </w:tr>
      <w:tr w:rsidR="00EE6AC8" w:rsidRPr="0077070E" w:rsidTr="00EE6AC8">
        <w:tc>
          <w:tcPr>
            <w:tcW w:w="10080" w:type="dxa"/>
            <w:tcBorders>
              <w:top w:val="single" w:sz="4" w:space="0" w:color="auto"/>
              <w:left w:val="nil"/>
              <w:bottom w:val="nil"/>
              <w:right w:val="nil"/>
            </w:tcBorders>
          </w:tcPr>
          <w:p w:rsidR="00EE6AC8" w:rsidRPr="0077070E" w:rsidRDefault="00EE6AC8" w:rsidP="00EE6AC8">
            <w:pPr>
              <w:keepNext/>
              <w:keepLines/>
              <w:tabs>
                <w:tab w:val="left" w:pos="1500"/>
              </w:tabs>
              <w:ind w:right="-92"/>
              <w:rPr>
                <w:b/>
                <w:sz w:val="22"/>
                <w:szCs w:val="22"/>
              </w:rPr>
            </w:pPr>
            <w:r w:rsidRPr="0077070E">
              <w:rPr>
                <w:sz w:val="22"/>
                <w:szCs w:val="22"/>
              </w:rPr>
              <w:t>(если контрагент физическое лицо – паспортные данные физического лица)</w:t>
            </w:r>
          </w:p>
        </w:tc>
      </w:tr>
      <w:tr w:rsidR="00EE6AC8" w:rsidRPr="0077070E" w:rsidTr="00EE6AC8">
        <w:tc>
          <w:tcPr>
            <w:tcW w:w="10080" w:type="dxa"/>
            <w:tcBorders>
              <w:top w:val="nil"/>
              <w:left w:val="nil"/>
              <w:bottom w:val="nil"/>
              <w:right w:val="nil"/>
            </w:tcBorders>
          </w:tcPr>
          <w:p w:rsidR="00EE6AC8" w:rsidRPr="0077070E" w:rsidRDefault="00EE6AC8" w:rsidP="00EE6AC8">
            <w:pPr>
              <w:keepNext/>
              <w:keepLines/>
              <w:tabs>
                <w:tab w:val="left" w:pos="1500"/>
              </w:tabs>
              <w:spacing w:before="240"/>
              <w:ind w:right="-92"/>
              <w:rPr>
                <w:b/>
                <w:sz w:val="22"/>
                <w:szCs w:val="22"/>
                <w:lang w:val="en-US"/>
              </w:rPr>
            </w:pPr>
            <w:r w:rsidRPr="0077070E">
              <w:rPr>
                <w:sz w:val="22"/>
                <w:szCs w:val="22"/>
              </w:rPr>
              <w:t>Местонахождение, почтовый адрес</w:t>
            </w:r>
            <w:r w:rsidRPr="0077070E">
              <w:rPr>
                <w:sz w:val="22"/>
                <w:szCs w:val="22"/>
                <w:lang w:val="en-US"/>
              </w:rPr>
              <w:t>:</w:t>
            </w:r>
          </w:p>
        </w:tc>
      </w:tr>
      <w:tr w:rsidR="00EE6AC8" w:rsidRPr="0077070E" w:rsidTr="00EE6AC8">
        <w:tc>
          <w:tcPr>
            <w:tcW w:w="10080" w:type="dxa"/>
            <w:tcBorders>
              <w:top w:val="nil"/>
              <w:left w:val="nil"/>
              <w:bottom w:val="single" w:sz="4" w:space="0" w:color="auto"/>
              <w:right w:val="nil"/>
            </w:tcBorders>
          </w:tcPr>
          <w:p w:rsidR="00EE6AC8" w:rsidRPr="0077070E" w:rsidRDefault="00EE6AC8" w:rsidP="00EE6AC8">
            <w:pPr>
              <w:keepNext/>
              <w:keepLines/>
              <w:tabs>
                <w:tab w:val="left" w:pos="1500"/>
              </w:tabs>
              <w:ind w:right="-92"/>
              <w:rPr>
                <w:b/>
                <w:sz w:val="22"/>
                <w:szCs w:val="22"/>
              </w:rPr>
            </w:pPr>
          </w:p>
        </w:tc>
      </w:tr>
      <w:tr w:rsidR="00EE6AC8" w:rsidRPr="0077070E" w:rsidTr="00EE6AC8">
        <w:tc>
          <w:tcPr>
            <w:tcW w:w="10080" w:type="dxa"/>
            <w:tcBorders>
              <w:top w:val="single" w:sz="4" w:space="0" w:color="auto"/>
              <w:left w:val="nil"/>
              <w:bottom w:val="nil"/>
              <w:right w:val="nil"/>
            </w:tcBorders>
          </w:tcPr>
          <w:p w:rsidR="00EE6AC8" w:rsidRPr="0077070E" w:rsidRDefault="00EE6AC8" w:rsidP="00EE6AC8">
            <w:pPr>
              <w:keepNext/>
              <w:keepLines/>
              <w:tabs>
                <w:tab w:val="left" w:pos="1500"/>
              </w:tabs>
              <w:spacing w:before="240"/>
              <w:ind w:right="-92"/>
              <w:rPr>
                <w:b/>
                <w:sz w:val="22"/>
                <w:szCs w:val="22"/>
              </w:rPr>
            </w:pPr>
            <w:r w:rsidRPr="0077070E">
              <w:rPr>
                <w:sz w:val="22"/>
                <w:szCs w:val="22"/>
              </w:rPr>
              <w:t>Телефон, факс</w:t>
            </w:r>
          </w:p>
        </w:tc>
      </w:tr>
      <w:tr w:rsidR="00EE6AC8" w:rsidRPr="0077070E" w:rsidTr="00EE6AC8">
        <w:tc>
          <w:tcPr>
            <w:tcW w:w="10080" w:type="dxa"/>
            <w:tcBorders>
              <w:top w:val="nil"/>
              <w:left w:val="nil"/>
              <w:bottom w:val="single" w:sz="4" w:space="0" w:color="auto"/>
              <w:right w:val="nil"/>
            </w:tcBorders>
          </w:tcPr>
          <w:p w:rsidR="00EE6AC8" w:rsidRPr="0077070E" w:rsidRDefault="00EE6AC8" w:rsidP="00EE6AC8">
            <w:pPr>
              <w:keepNext/>
              <w:keepLines/>
              <w:tabs>
                <w:tab w:val="left" w:pos="1500"/>
              </w:tabs>
              <w:ind w:right="-92"/>
              <w:rPr>
                <w:b/>
                <w:sz w:val="22"/>
                <w:szCs w:val="22"/>
              </w:rPr>
            </w:pPr>
          </w:p>
        </w:tc>
      </w:tr>
      <w:tr w:rsidR="00EE6AC8" w:rsidRPr="0077070E" w:rsidTr="00EE6AC8">
        <w:tc>
          <w:tcPr>
            <w:tcW w:w="10080" w:type="dxa"/>
            <w:tcBorders>
              <w:top w:val="single" w:sz="4" w:space="0" w:color="auto"/>
              <w:left w:val="nil"/>
              <w:bottom w:val="nil"/>
              <w:right w:val="nil"/>
            </w:tcBorders>
          </w:tcPr>
          <w:p w:rsidR="00EE6AC8" w:rsidRPr="0077070E" w:rsidRDefault="00EE6AC8" w:rsidP="00EE6AC8">
            <w:pPr>
              <w:keepNext/>
              <w:keepLines/>
              <w:tabs>
                <w:tab w:val="left" w:pos="1500"/>
              </w:tabs>
              <w:spacing w:before="240"/>
              <w:ind w:right="-92"/>
              <w:rPr>
                <w:b/>
                <w:sz w:val="22"/>
                <w:szCs w:val="22"/>
              </w:rPr>
            </w:pPr>
            <w:r w:rsidRPr="0077070E">
              <w:rPr>
                <w:sz w:val="22"/>
                <w:szCs w:val="22"/>
              </w:rPr>
              <w:t>Субъект Российской Федерации, в котором зарегистрирован контрагент:</w:t>
            </w:r>
          </w:p>
        </w:tc>
      </w:tr>
      <w:tr w:rsidR="00EE6AC8" w:rsidRPr="0077070E" w:rsidTr="00EE6AC8">
        <w:tc>
          <w:tcPr>
            <w:tcW w:w="10080" w:type="dxa"/>
            <w:tcBorders>
              <w:top w:val="nil"/>
              <w:left w:val="nil"/>
              <w:bottom w:val="single" w:sz="4" w:space="0" w:color="auto"/>
              <w:right w:val="nil"/>
            </w:tcBorders>
          </w:tcPr>
          <w:p w:rsidR="00EE6AC8" w:rsidRPr="0077070E" w:rsidRDefault="00EE6AC8" w:rsidP="00EE6AC8">
            <w:pPr>
              <w:keepNext/>
              <w:keepLines/>
              <w:tabs>
                <w:tab w:val="left" w:pos="1500"/>
              </w:tabs>
              <w:ind w:right="-92"/>
              <w:rPr>
                <w:b/>
                <w:sz w:val="22"/>
                <w:szCs w:val="22"/>
              </w:rPr>
            </w:pPr>
          </w:p>
        </w:tc>
      </w:tr>
      <w:tr w:rsidR="00EE6AC8" w:rsidRPr="0077070E" w:rsidTr="00EE6AC8">
        <w:tc>
          <w:tcPr>
            <w:tcW w:w="10080" w:type="dxa"/>
            <w:tcBorders>
              <w:top w:val="single" w:sz="4" w:space="0" w:color="auto"/>
              <w:left w:val="nil"/>
              <w:bottom w:val="nil"/>
              <w:right w:val="nil"/>
            </w:tcBorders>
          </w:tcPr>
          <w:p w:rsidR="00EE6AC8" w:rsidRPr="0077070E" w:rsidRDefault="00EE6AC8" w:rsidP="00EE6AC8">
            <w:pPr>
              <w:keepNext/>
              <w:keepLines/>
              <w:widowControl w:val="0"/>
              <w:numPr>
                <w:ilvl w:val="0"/>
                <w:numId w:val="17"/>
              </w:numPr>
              <w:tabs>
                <w:tab w:val="left" w:pos="284"/>
                <w:tab w:val="left" w:pos="1500"/>
              </w:tabs>
              <w:autoSpaceDE w:val="0"/>
              <w:autoSpaceDN w:val="0"/>
              <w:adjustRightInd w:val="0"/>
              <w:spacing w:before="240"/>
              <w:ind w:right="-92"/>
              <w:contextualSpacing/>
              <w:jc w:val="both"/>
              <w:rPr>
                <w:b/>
                <w:sz w:val="22"/>
                <w:szCs w:val="22"/>
                <w:lang w:eastAsia="ru-RU"/>
              </w:rPr>
            </w:pPr>
            <w:r w:rsidRPr="0077070E">
              <w:rPr>
                <w:sz w:val="22"/>
                <w:szCs w:val="22"/>
                <w:lang w:eastAsia="ru-RU"/>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EE6AC8" w:rsidRPr="0077070E" w:rsidTr="00EE6AC8">
        <w:tc>
          <w:tcPr>
            <w:tcW w:w="10080" w:type="dxa"/>
            <w:tcBorders>
              <w:top w:val="nil"/>
              <w:left w:val="nil"/>
              <w:bottom w:val="single" w:sz="4" w:space="0" w:color="auto"/>
              <w:right w:val="nil"/>
            </w:tcBorders>
          </w:tcPr>
          <w:p w:rsidR="00EE6AC8" w:rsidRPr="0077070E" w:rsidRDefault="00EE6AC8" w:rsidP="00EE6AC8">
            <w:pPr>
              <w:keepNext/>
              <w:keepLines/>
              <w:tabs>
                <w:tab w:val="left" w:pos="1500"/>
              </w:tabs>
              <w:ind w:right="-92"/>
              <w:rPr>
                <w:b/>
                <w:sz w:val="22"/>
                <w:szCs w:val="22"/>
              </w:rPr>
            </w:pPr>
          </w:p>
        </w:tc>
      </w:tr>
      <w:tr w:rsidR="00EE6AC8" w:rsidRPr="0077070E" w:rsidTr="00EE6AC8">
        <w:tc>
          <w:tcPr>
            <w:tcW w:w="10080" w:type="dxa"/>
            <w:tcBorders>
              <w:top w:val="single" w:sz="4" w:space="0" w:color="auto"/>
              <w:left w:val="nil"/>
              <w:bottom w:val="nil"/>
              <w:right w:val="nil"/>
            </w:tcBorders>
          </w:tcPr>
          <w:p w:rsidR="00EE6AC8" w:rsidRPr="0077070E" w:rsidRDefault="00EE6AC8" w:rsidP="00EE6AC8">
            <w:pPr>
              <w:keepNext/>
              <w:keepLines/>
              <w:tabs>
                <w:tab w:val="left" w:pos="1500"/>
              </w:tabs>
              <w:ind w:right="-92"/>
              <w:rPr>
                <w:b/>
                <w:sz w:val="22"/>
                <w:szCs w:val="22"/>
              </w:rPr>
            </w:pPr>
            <w:r w:rsidRPr="0077070E">
              <w:rPr>
                <w:sz w:val="22"/>
                <w:szCs w:val="22"/>
              </w:rPr>
              <w:t>(да/нет)</w:t>
            </w:r>
          </w:p>
        </w:tc>
      </w:tr>
      <w:tr w:rsidR="00EE6AC8" w:rsidRPr="0077070E" w:rsidTr="00EE6AC8">
        <w:tc>
          <w:tcPr>
            <w:tcW w:w="10080" w:type="dxa"/>
            <w:tcBorders>
              <w:top w:val="nil"/>
              <w:left w:val="nil"/>
              <w:bottom w:val="nil"/>
              <w:right w:val="nil"/>
            </w:tcBorders>
          </w:tcPr>
          <w:p w:rsidR="00EE6AC8" w:rsidRPr="0077070E" w:rsidRDefault="00EE6AC8" w:rsidP="00EE6AC8">
            <w:pPr>
              <w:keepNext/>
              <w:keepLines/>
              <w:widowControl w:val="0"/>
              <w:numPr>
                <w:ilvl w:val="0"/>
                <w:numId w:val="17"/>
              </w:numPr>
              <w:tabs>
                <w:tab w:val="left" w:pos="284"/>
                <w:tab w:val="left" w:pos="1500"/>
              </w:tabs>
              <w:autoSpaceDE w:val="0"/>
              <w:autoSpaceDN w:val="0"/>
              <w:adjustRightInd w:val="0"/>
              <w:spacing w:before="240"/>
              <w:ind w:right="-92"/>
              <w:contextualSpacing/>
              <w:jc w:val="both"/>
              <w:rPr>
                <w:b/>
                <w:sz w:val="22"/>
                <w:szCs w:val="22"/>
                <w:lang w:eastAsia="ru-RU"/>
              </w:rPr>
            </w:pPr>
            <w:r w:rsidRPr="0077070E">
              <w:rPr>
                <w:sz w:val="22"/>
                <w:szCs w:val="22"/>
                <w:lang w:eastAsia="ru-RU"/>
              </w:rPr>
              <w:t>Наличие обособленных подразделений за пределами Российской Федерации с точки зрения Налогового кодекса Российской Федерации</w:t>
            </w:r>
          </w:p>
        </w:tc>
      </w:tr>
      <w:tr w:rsidR="00EE6AC8" w:rsidRPr="0077070E" w:rsidTr="00EE6AC8">
        <w:tc>
          <w:tcPr>
            <w:tcW w:w="10080" w:type="dxa"/>
            <w:tcBorders>
              <w:top w:val="nil"/>
              <w:left w:val="nil"/>
              <w:bottom w:val="single" w:sz="4" w:space="0" w:color="auto"/>
              <w:right w:val="nil"/>
            </w:tcBorders>
          </w:tcPr>
          <w:p w:rsidR="00EE6AC8" w:rsidRPr="0077070E" w:rsidRDefault="00EE6AC8" w:rsidP="00EE6AC8">
            <w:pPr>
              <w:keepNext/>
              <w:keepLines/>
              <w:tabs>
                <w:tab w:val="left" w:pos="1500"/>
              </w:tabs>
              <w:ind w:right="-92"/>
              <w:rPr>
                <w:b/>
                <w:sz w:val="22"/>
                <w:szCs w:val="22"/>
              </w:rPr>
            </w:pPr>
          </w:p>
        </w:tc>
      </w:tr>
      <w:tr w:rsidR="00EE6AC8" w:rsidRPr="0077070E" w:rsidTr="00EE6AC8">
        <w:tc>
          <w:tcPr>
            <w:tcW w:w="10080" w:type="dxa"/>
            <w:tcBorders>
              <w:top w:val="single" w:sz="4" w:space="0" w:color="auto"/>
              <w:left w:val="nil"/>
              <w:bottom w:val="nil"/>
              <w:right w:val="nil"/>
            </w:tcBorders>
          </w:tcPr>
          <w:p w:rsidR="00EE6AC8" w:rsidRPr="0077070E" w:rsidRDefault="00EE6AC8" w:rsidP="00EE6AC8">
            <w:pPr>
              <w:keepNext/>
              <w:keepLines/>
              <w:tabs>
                <w:tab w:val="left" w:pos="1500"/>
              </w:tabs>
              <w:ind w:right="-92"/>
              <w:rPr>
                <w:b/>
                <w:sz w:val="22"/>
                <w:szCs w:val="22"/>
              </w:rPr>
            </w:pPr>
            <w:r w:rsidRPr="0077070E">
              <w:rPr>
                <w:sz w:val="22"/>
                <w:szCs w:val="22"/>
              </w:rPr>
              <w:t>(да/нет)</w:t>
            </w:r>
          </w:p>
        </w:tc>
      </w:tr>
      <w:tr w:rsidR="00EE6AC8" w:rsidRPr="0077070E" w:rsidTr="00EE6AC8">
        <w:tc>
          <w:tcPr>
            <w:tcW w:w="10080" w:type="dxa"/>
            <w:tcBorders>
              <w:top w:val="nil"/>
              <w:left w:val="nil"/>
              <w:bottom w:val="nil"/>
              <w:right w:val="nil"/>
            </w:tcBorders>
          </w:tcPr>
          <w:p w:rsidR="00EE6AC8" w:rsidRPr="0077070E" w:rsidRDefault="00EE6AC8" w:rsidP="00EE6AC8">
            <w:pPr>
              <w:keepNext/>
              <w:keepLines/>
              <w:widowControl w:val="0"/>
              <w:numPr>
                <w:ilvl w:val="0"/>
                <w:numId w:val="17"/>
              </w:numPr>
              <w:tabs>
                <w:tab w:val="left" w:pos="284"/>
              </w:tabs>
              <w:autoSpaceDE w:val="0"/>
              <w:autoSpaceDN w:val="0"/>
              <w:adjustRightInd w:val="0"/>
              <w:spacing w:before="240"/>
              <w:ind w:right="-92"/>
              <w:contextualSpacing/>
              <w:jc w:val="both"/>
              <w:rPr>
                <w:b/>
                <w:sz w:val="22"/>
                <w:szCs w:val="22"/>
                <w:lang w:eastAsia="ru-RU"/>
              </w:rPr>
            </w:pPr>
            <w:r w:rsidRPr="0077070E">
              <w:rPr>
                <w:sz w:val="22"/>
                <w:szCs w:val="22"/>
                <w:lang w:eastAsia="ru-RU"/>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EE6AC8" w:rsidRPr="0077070E" w:rsidTr="00EE6AC8">
        <w:tc>
          <w:tcPr>
            <w:tcW w:w="10080" w:type="dxa"/>
            <w:tcBorders>
              <w:top w:val="nil"/>
              <w:left w:val="nil"/>
              <w:bottom w:val="single" w:sz="4" w:space="0" w:color="auto"/>
              <w:right w:val="nil"/>
            </w:tcBorders>
          </w:tcPr>
          <w:p w:rsidR="00EE6AC8" w:rsidRPr="0077070E" w:rsidRDefault="00EE6AC8" w:rsidP="00EE6AC8">
            <w:pPr>
              <w:keepNext/>
              <w:keepLines/>
              <w:tabs>
                <w:tab w:val="left" w:pos="1500"/>
              </w:tabs>
              <w:ind w:right="-92"/>
              <w:rPr>
                <w:b/>
                <w:sz w:val="22"/>
                <w:szCs w:val="22"/>
              </w:rPr>
            </w:pPr>
          </w:p>
        </w:tc>
      </w:tr>
      <w:tr w:rsidR="00EE6AC8" w:rsidRPr="0077070E" w:rsidTr="00EE6AC8">
        <w:tc>
          <w:tcPr>
            <w:tcW w:w="10080" w:type="dxa"/>
            <w:tcBorders>
              <w:top w:val="single" w:sz="4" w:space="0" w:color="auto"/>
              <w:left w:val="nil"/>
              <w:bottom w:val="nil"/>
              <w:right w:val="nil"/>
            </w:tcBorders>
          </w:tcPr>
          <w:p w:rsidR="00EE6AC8" w:rsidRPr="0077070E" w:rsidRDefault="00EE6AC8" w:rsidP="00EE6AC8">
            <w:pPr>
              <w:keepNext/>
              <w:keepLines/>
              <w:tabs>
                <w:tab w:val="left" w:pos="1500"/>
              </w:tabs>
              <w:ind w:right="-92"/>
              <w:rPr>
                <w:b/>
                <w:sz w:val="22"/>
                <w:szCs w:val="22"/>
              </w:rPr>
            </w:pPr>
            <w:r w:rsidRPr="0077070E">
              <w:rPr>
                <w:sz w:val="22"/>
                <w:szCs w:val="22"/>
              </w:rPr>
              <w:t>(да/нет)</w:t>
            </w:r>
          </w:p>
        </w:tc>
      </w:tr>
      <w:tr w:rsidR="00EE6AC8" w:rsidRPr="0077070E" w:rsidTr="00EE6AC8">
        <w:tc>
          <w:tcPr>
            <w:tcW w:w="10080" w:type="dxa"/>
            <w:tcBorders>
              <w:top w:val="nil"/>
              <w:left w:val="nil"/>
              <w:bottom w:val="nil"/>
              <w:right w:val="nil"/>
            </w:tcBorders>
          </w:tcPr>
          <w:p w:rsidR="00EE6AC8" w:rsidRPr="0077070E" w:rsidRDefault="00EE6AC8" w:rsidP="00EE6AC8">
            <w:pPr>
              <w:keepNext/>
              <w:keepLines/>
              <w:widowControl w:val="0"/>
              <w:numPr>
                <w:ilvl w:val="0"/>
                <w:numId w:val="17"/>
              </w:numPr>
              <w:tabs>
                <w:tab w:val="left" w:pos="284"/>
              </w:tabs>
              <w:autoSpaceDE w:val="0"/>
              <w:autoSpaceDN w:val="0"/>
              <w:adjustRightInd w:val="0"/>
              <w:spacing w:before="240"/>
              <w:ind w:right="-92"/>
              <w:contextualSpacing/>
              <w:rPr>
                <w:b/>
                <w:sz w:val="22"/>
                <w:szCs w:val="22"/>
                <w:lang w:eastAsia="ru-RU"/>
              </w:rPr>
            </w:pPr>
            <w:r w:rsidRPr="0077070E">
              <w:rPr>
                <w:sz w:val="22"/>
                <w:szCs w:val="22"/>
                <w:lang w:eastAsia="ru-RU"/>
              </w:rPr>
              <w:t>Имеет ли контрагент убытки, принимаемые при исчислении налога на прибыль</w:t>
            </w:r>
          </w:p>
        </w:tc>
      </w:tr>
      <w:tr w:rsidR="00EE6AC8" w:rsidRPr="0077070E" w:rsidTr="00EE6AC8">
        <w:tc>
          <w:tcPr>
            <w:tcW w:w="10080" w:type="dxa"/>
            <w:tcBorders>
              <w:top w:val="nil"/>
              <w:left w:val="nil"/>
              <w:bottom w:val="single" w:sz="4" w:space="0" w:color="auto"/>
              <w:right w:val="nil"/>
            </w:tcBorders>
          </w:tcPr>
          <w:p w:rsidR="00EE6AC8" w:rsidRPr="0077070E" w:rsidRDefault="00EE6AC8" w:rsidP="00EE6AC8">
            <w:pPr>
              <w:keepNext/>
              <w:keepLines/>
              <w:tabs>
                <w:tab w:val="left" w:pos="1500"/>
              </w:tabs>
              <w:ind w:right="-92"/>
              <w:rPr>
                <w:b/>
                <w:sz w:val="22"/>
                <w:szCs w:val="22"/>
              </w:rPr>
            </w:pPr>
          </w:p>
        </w:tc>
      </w:tr>
      <w:tr w:rsidR="00EE6AC8" w:rsidRPr="0077070E" w:rsidTr="00EE6AC8">
        <w:trPr>
          <w:trHeight w:val="139"/>
        </w:trPr>
        <w:tc>
          <w:tcPr>
            <w:tcW w:w="10080" w:type="dxa"/>
            <w:tcBorders>
              <w:top w:val="single" w:sz="4" w:space="0" w:color="auto"/>
              <w:left w:val="nil"/>
              <w:bottom w:val="nil"/>
              <w:right w:val="nil"/>
            </w:tcBorders>
          </w:tcPr>
          <w:p w:rsidR="00EE6AC8" w:rsidRPr="0077070E" w:rsidRDefault="00EE6AC8" w:rsidP="00EE6AC8">
            <w:pPr>
              <w:keepNext/>
              <w:keepLines/>
              <w:tabs>
                <w:tab w:val="left" w:pos="1500"/>
              </w:tabs>
              <w:ind w:right="-92"/>
              <w:rPr>
                <w:b/>
                <w:sz w:val="22"/>
                <w:szCs w:val="22"/>
              </w:rPr>
            </w:pPr>
            <w:r w:rsidRPr="0077070E">
              <w:rPr>
                <w:sz w:val="22"/>
                <w:szCs w:val="22"/>
              </w:rPr>
              <w:t>(да/нет)</w:t>
            </w:r>
          </w:p>
        </w:tc>
      </w:tr>
      <w:tr w:rsidR="00EE6AC8" w:rsidRPr="0077070E" w:rsidTr="00EE6AC8">
        <w:tc>
          <w:tcPr>
            <w:tcW w:w="10080" w:type="dxa"/>
            <w:tcBorders>
              <w:top w:val="nil"/>
              <w:left w:val="nil"/>
              <w:bottom w:val="nil"/>
              <w:right w:val="nil"/>
            </w:tcBorders>
          </w:tcPr>
          <w:p w:rsidR="00EE6AC8" w:rsidRPr="0077070E" w:rsidRDefault="00EE6AC8" w:rsidP="00EE6AC8">
            <w:pPr>
              <w:keepNext/>
              <w:keepLines/>
              <w:widowControl w:val="0"/>
              <w:numPr>
                <w:ilvl w:val="0"/>
                <w:numId w:val="17"/>
              </w:numPr>
              <w:tabs>
                <w:tab w:val="left" w:pos="284"/>
              </w:tabs>
              <w:autoSpaceDE w:val="0"/>
              <w:autoSpaceDN w:val="0"/>
              <w:adjustRightInd w:val="0"/>
              <w:spacing w:before="240"/>
              <w:ind w:right="-92"/>
              <w:contextualSpacing/>
              <w:jc w:val="both"/>
              <w:rPr>
                <w:b/>
                <w:sz w:val="22"/>
                <w:szCs w:val="22"/>
                <w:lang w:eastAsia="ru-RU"/>
              </w:rPr>
            </w:pPr>
            <w:r w:rsidRPr="0077070E">
              <w:rPr>
                <w:sz w:val="22"/>
                <w:szCs w:val="22"/>
                <w:lang w:eastAsia="ru-RU"/>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EE6AC8" w:rsidRPr="0077070E" w:rsidTr="00EE6AC8">
        <w:trPr>
          <w:trHeight w:val="80"/>
        </w:trPr>
        <w:tc>
          <w:tcPr>
            <w:tcW w:w="10080" w:type="dxa"/>
            <w:tcBorders>
              <w:top w:val="nil"/>
              <w:left w:val="nil"/>
              <w:bottom w:val="single" w:sz="4" w:space="0" w:color="auto"/>
              <w:right w:val="nil"/>
            </w:tcBorders>
          </w:tcPr>
          <w:p w:rsidR="00EE6AC8" w:rsidRPr="0077070E" w:rsidRDefault="00EE6AC8" w:rsidP="00EE6AC8">
            <w:pPr>
              <w:keepNext/>
              <w:keepLines/>
              <w:tabs>
                <w:tab w:val="left" w:pos="1500"/>
              </w:tabs>
              <w:ind w:right="-92"/>
              <w:rPr>
                <w:b/>
                <w:sz w:val="22"/>
                <w:szCs w:val="22"/>
              </w:rPr>
            </w:pPr>
          </w:p>
        </w:tc>
      </w:tr>
      <w:tr w:rsidR="00EE6AC8" w:rsidRPr="0077070E" w:rsidTr="00EE6AC8">
        <w:tc>
          <w:tcPr>
            <w:tcW w:w="10080" w:type="dxa"/>
            <w:tcBorders>
              <w:top w:val="single" w:sz="4" w:space="0" w:color="auto"/>
              <w:left w:val="nil"/>
              <w:bottom w:val="nil"/>
              <w:right w:val="nil"/>
            </w:tcBorders>
          </w:tcPr>
          <w:p w:rsidR="00EE6AC8" w:rsidRPr="0077070E" w:rsidRDefault="00EE6AC8" w:rsidP="00EE6AC8">
            <w:pPr>
              <w:keepNext/>
              <w:keepLines/>
              <w:tabs>
                <w:tab w:val="left" w:pos="1500"/>
              </w:tabs>
              <w:ind w:right="-92"/>
              <w:rPr>
                <w:b/>
                <w:sz w:val="22"/>
                <w:szCs w:val="22"/>
              </w:rPr>
            </w:pPr>
            <w:r w:rsidRPr="0077070E">
              <w:rPr>
                <w:sz w:val="22"/>
                <w:szCs w:val="22"/>
              </w:rPr>
              <w:t>(да/нет)</w:t>
            </w:r>
          </w:p>
        </w:tc>
      </w:tr>
      <w:tr w:rsidR="00EE6AC8" w:rsidRPr="0077070E" w:rsidTr="00EE6AC8">
        <w:tc>
          <w:tcPr>
            <w:tcW w:w="10080" w:type="dxa"/>
            <w:tcBorders>
              <w:top w:val="nil"/>
              <w:left w:val="nil"/>
              <w:bottom w:val="nil"/>
              <w:right w:val="nil"/>
            </w:tcBorders>
          </w:tcPr>
          <w:p w:rsidR="00EE6AC8" w:rsidRPr="0077070E" w:rsidRDefault="00EE6AC8" w:rsidP="00EE6AC8">
            <w:pPr>
              <w:keepNext/>
              <w:keepLines/>
              <w:widowControl w:val="0"/>
              <w:numPr>
                <w:ilvl w:val="0"/>
                <w:numId w:val="17"/>
              </w:numPr>
              <w:tabs>
                <w:tab w:val="left" w:pos="284"/>
              </w:tabs>
              <w:autoSpaceDE w:val="0"/>
              <w:autoSpaceDN w:val="0"/>
              <w:adjustRightInd w:val="0"/>
              <w:spacing w:before="240"/>
              <w:ind w:right="-92"/>
              <w:contextualSpacing/>
              <w:jc w:val="both"/>
              <w:rPr>
                <w:b/>
                <w:sz w:val="22"/>
                <w:szCs w:val="22"/>
                <w:lang w:eastAsia="ru-RU"/>
              </w:rPr>
            </w:pPr>
            <w:r w:rsidRPr="0077070E">
              <w:rPr>
                <w:sz w:val="22"/>
                <w:szCs w:val="22"/>
                <w:lang w:eastAsia="ru-RU"/>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EE6AC8" w:rsidRPr="0077070E" w:rsidTr="00EE6AC8">
        <w:trPr>
          <w:trHeight w:val="119"/>
        </w:trPr>
        <w:tc>
          <w:tcPr>
            <w:tcW w:w="10080" w:type="dxa"/>
            <w:tcBorders>
              <w:top w:val="nil"/>
              <w:left w:val="nil"/>
              <w:bottom w:val="single" w:sz="4" w:space="0" w:color="auto"/>
              <w:right w:val="nil"/>
            </w:tcBorders>
          </w:tcPr>
          <w:p w:rsidR="00EE6AC8" w:rsidRPr="0077070E" w:rsidRDefault="00EE6AC8" w:rsidP="00EE6AC8">
            <w:pPr>
              <w:keepNext/>
              <w:keepLines/>
              <w:tabs>
                <w:tab w:val="left" w:pos="1500"/>
              </w:tabs>
              <w:ind w:right="-92"/>
              <w:rPr>
                <w:b/>
                <w:sz w:val="22"/>
                <w:szCs w:val="22"/>
              </w:rPr>
            </w:pPr>
          </w:p>
        </w:tc>
      </w:tr>
      <w:tr w:rsidR="00EE6AC8" w:rsidRPr="0077070E" w:rsidTr="00EE6AC8">
        <w:tc>
          <w:tcPr>
            <w:tcW w:w="10080" w:type="dxa"/>
            <w:tcBorders>
              <w:top w:val="single" w:sz="4" w:space="0" w:color="auto"/>
              <w:left w:val="nil"/>
              <w:bottom w:val="nil"/>
              <w:right w:val="nil"/>
            </w:tcBorders>
          </w:tcPr>
          <w:p w:rsidR="00EE6AC8" w:rsidRPr="0077070E" w:rsidRDefault="00EE6AC8" w:rsidP="00EE6AC8">
            <w:pPr>
              <w:keepNext/>
              <w:keepLines/>
              <w:tabs>
                <w:tab w:val="left" w:pos="1500"/>
              </w:tabs>
              <w:ind w:right="-92"/>
              <w:rPr>
                <w:b/>
                <w:sz w:val="22"/>
                <w:szCs w:val="22"/>
              </w:rPr>
            </w:pPr>
            <w:r w:rsidRPr="0077070E">
              <w:rPr>
                <w:sz w:val="22"/>
                <w:szCs w:val="22"/>
              </w:rPr>
              <w:t>(да/нет)</w:t>
            </w:r>
          </w:p>
        </w:tc>
      </w:tr>
      <w:tr w:rsidR="00EE6AC8" w:rsidRPr="0077070E" w:rsidTr="00EE6AC8">
        <w:tc>
          <w:tcPr>
            <w:tcW w:w="10080" w:type="dxa"/>
            <w:tcBorders>
              <w:top w:val="nil"/>
              <w:left w:val="nil"/>
              <w:bottom w:val="nil"/>
              <w:right w:val="nil"/>
            </w:tcBorders>
          </w:tcPr>
          <w:p w:rsidR="00EE6AC8" w:rsidRPr="0077070E" w:rsidRDefault="00EE6AC8" w:rsidP="00EE6AC8">
            <w:pPr>
              <w:keepNext/>
              <w:keepLines/>
              <w:tabs>
                <w:tab w:val="left" w:pos="1500"/>
              </w:tabs>
              <w:ind w:right="-92"/>
              <w:rPr>
                <w:b/>
                <w:sz w:val="22"/>
                <w:szCs w:val="22"/>
              </w:rPr>
            </w:pPr>
          </w:p>
        </w:tc>
      </w:tr>
      <w:tr w:rsidR="00EE6AC8" w:rsidRPr="0077070E" w:rsidTr="00EE6AC8">
        <w:tc>
          <w:tcPr>
            <w:tcW w:w="10080" w:type="dxa"/>
            <w:tcBorders>
              <w:top w:val="nil"/>
              <w:left w:val="nil"/>
              <w:bottom w:val="nil"/>
              <w:right w:val="nil"/>
            </w:tcBorders>
          </w:tcPr>
          <w:p w:rsidR="00EE6AC8" w:rsidRPr="0077070E" w:rsidRDefault="00EE6AC8" w:rsidP="00EE6AC8">
            <w:pPr>
              <w:keepNext/>
              <w:keepLines/>
              <w:widowControl w:val="0"/>
              <w:numPr>
                <w:ilvl w:val="0"/>
                <w:numId w:val="17"/>
              </w:numPr>
              <w:tabs>
                <w:tab w:val="left" w:pos="284"/>
              </w:tabs>
              <w:autoSpaceDE w:val="0"/>
              <w:autoSpaceDN w:val="0"/>
              <w:adjustRightInd w:val="0"/>
              <w:ind w:right="-92"/>
              <w:contextualSpacing/>
              <w:jc w:val="both"/>
              <w:rPr>
                <w:b/>
                <w:sz w:val="22"/>
                <w:szCs w:val="22"/>
                <w:lang w:eastAsia="ru-RU"/>
              </w:rPr>
            </w:pPr>
            <w:r w:rsidRPr="0077070E">
              <w:rPr>
                <w:spacing w:val="-4"/>
                <w:sz w:val="22"/>
                <w:szCs w:val="22"/>
                <w:lang w:eastAsia="ru-RU"/>
              </w:rPr>
              <w:t>Является ли контрагент налогоплательщиком, применяющим систему налогообложения</w:t>
            </w:r>
            <w:r w:rsidRPr="0077070E">
              <w:rPr>
                <w:sz w:val="22"/>
                <w:szCs w:val="22"/>
                <w:lang w:eastAsia="ru-RU"/>
              </w:rPr>
              <w:t xml:space="preserve"> в виде единого налога на вмененный доход для отдельных видов деятельности (ЕНВД)</w:t>
            </w:r>
          </w:p>
        </w:tc>
      </w:tr>
      <w:tr w:rsidR="00EE6AC8" w:rsidRPr="0077070E" w:rsidTr="00EE6AC8">
        <w:trPr>
          <w:trHeight w:val="80"/>
        </w:trPr>
        <w:tc>
          <w:tcPr>
            <w:tcW w:w="10080" w:type="dxa"/>
            <w:tcBorders>
              <w:top w:val="nil"/>
              <w:left w:val="nil"/>
              <w:bottom w:val="single" w:sz="4" w:space="0" w:color="auto"/>
              <w:right w:val="nil"/>
            </w:tcBorders>
          </w:tcPr>
          <w:p w:rsidR="00EE6AC8" w:rsidRPr="0077070E" w:rsidRDefault="00EE6AC8" w:rsidP="00EE6AC8">
            <w:pPr>
              <w:keepNext/>
              <w:keepLines/>
              <w:tabs>
                <w:tab w:val="left" w:pos="1500"/>
              </w:tabs>
              <w:ind w:right="-92"/>
              <w:rPr>
                <w:b/>
                <w:sz w:val="22"/>
                <w:szCs w:val="22"/>
              </w:rPr>
            </w:pPr>
          </w:p>
        </w:tc>
      </w:tr>
      <w:tr w:rsidR="00EE6AC8" w:rsidRPr="0077070E" w:rsidTr="00EE6AC8">
        <w:tc>
          <w:tcPr>
            <w:tcW w:w="10080" w:type="dxa"/>
            <w:tcBorders>
              <w:top w:val="single" w:sz="4" w:space="0" w:color="auto"/>
              <w:left w:val="nil"/>
              <w:bottom w:val="nil"/>
              <w:right w:val="nil"/>
            </w:tcBorders>
          </w:tcPr>
          <w:p w:rsidR="00EE6AC8" w:rsidRPr="0077070E" w:rsidRDefault="00EE6AC8" w:rsidP="00EE6AC8">
            <w:pPr>
              <w:keepNext/>
              <w:keepLines/>
              <w:tabs>
                <w:tab w:val="left" w:pos="1500"/>
              </w:tabs>
              <w:ind w:right="-92"/>
              <w:rPr>
                <w:b/>
                <w:sz w:val="22"/>
                <w:szCs w:val="22"/>
              </w:rPr>
            </w:pPr>
            <w:r w:rsidRPr="0077070E">
              <w:rPr>
                <w:sz w:val="22"/>
                <w:szCs w:val="22"/>
              </w:rPr>
              <w:t>(да/нет)</w:t>
            </w:r>
          </w:p>
        </w:tc>
      </w:tr>
      <w:tr w:rsidR="00EE6AC8" w:rsidRPr="0077070E" w:rsidTr="00EE6AC8">
        <w:tc>
          <w:tcPr>
            <w:tcW w:w="10080" w:type="dxa"/>
            <w:tcBorders>
              <w:top w:val="nil"/>
              <w:left w:val="nil"/>
              <w:bottom w:val="nil"/>
              <w:right w:val="nil"/>
            </w:tcBorders>
          </w:tcPr>
          <w:p w:rsidR="00EE6AC8" w:rsidRPr="0077070E" w:rsidRDefault="00EE6AC8" w:rsidP="00EE6AC8">
            <w:pPr>
              <w:keepNext/>
              <w:keepLines/>
              <w:widowControl w:val="0"/>
              <w:numPr>
                <w:ilvl w:val="0"/>
                <w:numId w:val="17"/>
              </w:numPr>
              <w:tabs>
                <w:tab w:val="left" w:pos="426"/>
              </w:tabs>
              <w:autoSpaceDE w:val="0"/>
              <w:autoSpaceDN w:val="0"/>
              <w:adjustRightInd w:val="0"/>
              <w:spacing w:before="240"/>
              <w:ind w:right="-92"/>
              <w:contextualSpacing/>
              <w:jc w:val="both"/>
              <w:rPr>
                <w:b/>
                <w:sz w:val="22"/>
                <w:szCs w:val="22"/>
                <w:lang w:eastAsia="ru-RU"/>
              </w:rPr>
            </w:pPr>
            <w:r w:rsidRPr="0077070E">
              <w:rPr>
                <w:sz w:val="22"/>
                <w:szCs w:val="22"/>
                <w:lang w:eastAsia="ru-RU"/>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EE6AC8" w:rsidRPr="0077070E" w:rsidTr="00EE6AC8">
        <w:tc>
          <w:tcPr>
            <w:tcW w:w="10080" w:type="dxa"/>
            <w:tcBorders>
              <w:top w:val="nil"/>
              <w:left w:val="nil"/>
              <w:bottom w:val="single" w:sz="4" w:space="0" w:color="auto"/>
              <w:right w:val="nil"/>
            </w:tcBorders>
          </w:tcPr>
          <w:p w:rsidR="00EE6AC8" w:rsidRPr="0077070E" w:rsidRDefault="00EE6AC8" w:rsidP="00EE6AC8">
            <w:pPr>
              <w:keepNext/>
              <w:keepLines/>
              <w:widowControl w:val="0"/>
              <w:tabs>
                <w:tab w:val="left" w:pos="284"/>
              </w:tabs>
              <w:ind w:right="-92"/>
              <w:contextualSpacing/>
              <w:rPr>
                <w:b/>
                <w:sz w:val="22"/>
                <w:szCs w:val="22"/>
                <w:lang w:eastAsia="ru-RU"/>
              </w:rPr>
            </w:pPr>
          </w:p>
        </w:tc>
      </w:tr>
      <w:tr w:rsidR="00EE6AC8" w:rsidRPr="0077070E" w:rsidTr="00EE6AC8">
        <w:tc>
          <w:tcPr>
            <w:tcW w:w="10080" w:type="dxa"/>
            <w:tcBorders>
              <w:top w:val="single" w:sz="4" w:space="0" w:color="auto"/>
              <w:left w:val="nil"/>
              <w:bottom w:val="nil"/>
              <w:right w:val="nil"/>
            </w:tcBorders>
          </w:tcPr>
          <w:p w:rsidR="00EE6AC8" w:rsidRPr="0077070E" w:rsidRDefault="00EE6AC8" w:rsidP="00EE6AC8">
            <w:pPr>
              <w:keepNext/>
              <w:keepLines/>
              <w:tabs>
                <w:tab w:val="left" w:pos="1500"/>
              </w:tabs>
              <w:ind w:right="-92"/>
              <w:rPr>
                <w:b/>
                <w:sz w:val="22"/>
                <w:szCs w:val="22"/>
              </w:rPr>
            </w:pPr>
            <w:r w:rsidRPr="0077070E">
              <w:rPr>
                <w:sz w:val="22"/>
                <w:szCs w:val="22"/>
              </w:rPr>
              <w:t>(да/нет)</w:t>
            </w:r>
          </w:p>
        </w:tc>
      </w:tr>
      <w:tr w:rsidR="00EE6AC8" w:rsidRPr="0077070E" w:rsidTr="00EE6AC8">
        <w:tc>
          <w:tcPr>
            <w:tcW w:w="10080" w:type="dxa"/>
            <w:tcBorders>
              <w:top w:val="nil"/>
              <w:left w:val="nil"/>
              <w:bottom w:val="nil"/>
              <w:right w:val="nil"/>
            </w:tcBorders>
          </w:tcPr>
          <w:p w:rsidR="00EE6AC8" w:rsidRPr="0077070E" w:rsidRDefault="00EE6AC8" w:rsidP="00EE6AC8">
            <w:pPr>
              <w:keepNext/>
              <w:keepLines/>
              <w:widowControl w:val="0"/>
              <w:numPr>
                <w:ilvl w:val="0"/>
                <w:numId w:val="17"/>
              </w:numPr>
              <w:tabs>
                <w:tab w:val="left" w:pos="426"/>
              </w:tabs>
              <w:autoSpaceDE w:val="0"/>
              <w:autoSpaceDN w:val="0"/>
              <w:adjustRightInd w:val="0"/>
              <w:spacing w:before="240"/>
              <w:ind w:right="-92"/>
              <w:contextualSpacing/>
              <w:rPr>
                <w:b/>
                <w:sz w:val="22"/>
                <w:szCs w:val="22"/>
                <w:lang w:eastAsia="ru-RU"/>
              </w:rPr>
            </w:pPr>
            <w:r w:rsidRPr="0077070E">
              <w:rPr>
                <w:sz w:val="22"/>
                <w:szCs w:val="22"/>
                <w:lang w:eastAsia="ru-RU"/>
              </w:rPr>
              <w:lastRenderedPageBreak/>
              <w:t>Является ли контрагент резидентом особой экономической зоны или участником свободной экономической зоны</w:t>
            </w:r>
          </w:p>
        </w:tc>
      </w:tr>
      <w:tr w:rsidR="00EE6AC8" w:rsidRPr="0077070E" w:rsidTr="00EE6AC8">
        <w:tc>
          <w:tcPr>
            <w:tcW w:w="10080" w:type="dxa"/>
            <w:tcBorders>
              <w:top w:val="nil"/>
              <w:left w:val="nil"/>
              <w:bottom w:val="single" w:sz="4" w:space="0" w:color="auto"/>
              <w:right w:val="nil"/>
            </w:tcBorders>
          </w:tcPr>
          <w:p w:rsidR="00EE6AC8" w:rsidRPr="0077070E" w:rsidRDefault="00EE6AC8" w:rsidP="00EE6AC8">
            <w:pPr>
              <w:keepNext/>
              <w:keepLines/>
              <w:tabs>
                <w:tab w:val="left" w:pos="1500"/>
              </w:tabs>
              <w:ind w:right="-92" w:firstLine="851"/>
              <w:rPr>
                <w:b/>
                <w:sz w:val="22"/>
                <w:szCs w:val="22"/>
              </w:rPr>
            </w:pPr>
            <w:r w:rsidRPr="0077070E">
              <w:rPr>
                <w:noProof/>
                <w:sz w:val="22"/>
                <w:szCs w:val="22"/>
                <w:lang w:eastAsia="ru-RU"/>
              </w:rPr>
              <w:drawing>
                <wp:anchor distT="0" distB="0" distL="114300" distR="114300" simplePos="0" relativeHeight="251659264" behindDoc="1" locked="0" layoutInCell="1" allowOverlap="1" wp14:anchorId="5C234F5D" wp14:editId="51A87E6C">
                  <wp:simplePos x="0" y="0"/>
                  <wp:positionH relativeFrom="column">
                    <wp:posOffset>-226695</wp:posOffset>
                  </wp:positionH>
                  <wp:positionV relativeFrom="paragraph">
                    <wp:posOffset>50165</wp:posOffset>
                  </wp:positionV>
                  <wp:extent cx="6935470" cy="4972685"/>
                  <wp:effectExtent l="676592" t="0" r="675323"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7"/>
                          <pic:cNvPicPr>
                            <a:picLocks noChangeAspect="1" noChangeArrowheads="1"/>
                          </pic:cNvPicPr>
                        </pic:nvPicPr>
                        <pic:blipFill>
                          <a:blip r:embed="rId13">
                            <a:duotone>
                              <a:prstClr val="black"/>
                              <a:schemeClr val="tx2">
                                <a:tint val="45000"/>
                                <a:satMod val="400000"/>
                              </a:schemeClr>
                            </a:duotone>
                            <a:extLst>
                              <a:ext uri="{28A0092B-C50C-407E-A947-70E740481C1C}">
                                <a14:useLocalDpi xmlns:a14="http://schemas.microsoft.com/office/drawing/2010/main" val="0"/>
                              </a:ext>
                            </a:extLst>
                          </a:blip>
                          <a:srcRect/>
                          <a:stretch>
                            <a:fillRect/>
                          </a:stretch>
                        </pic:blipFill>
                        <pic:spPr bwMode="auto">
                          <a:xfrm rot="17416897">
                            <a:off x="0" y="0"/>
                            <a:ext cx="6935470" cy="497268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EE6AC8" w:rsidRPr="0077070E" w:rsidTr="00EE6AC8">
        <w:tc>
          <w:tcPr>
            <w:tcW w:w="10080" w:type="dxa"/>
            <w:tcBorders>
              <w:top w:val="single" w:sz="4" w:space="0" w:color="auto"/>
              <w:left w:val="nil"/>
              <w:bottom w:val="nil"/>
              <w:right w:val="nil"/>
            </w:tcBorders>
          </w:tcPr>
          <w:p w:rsidR="00EE6AC8" w:rsidRPr="0077070E" w:rsidRDefault="00EE6AC8" w:rsidP="00EE6AC8">
            <w:pPr>
              <w:keepNext/>
              <w:keepLines/>
              <w:tabs>
                <w:tab w:val="left" w:pos="1500"/>
              </w:tabs>
              <w:ind w:right="-92"/>
              <w:rPr>
                <w:b/>
                <w:sz w:val="22"/>
                <w:szCs w:val="22"/>
              </w:rPr>
            </w:pPr>
            <w:r w:rsidRPr="0077070E">
              <w:rPr>
                <w:sz w:val="22"/>
                <w:szCs w:val="22"/>
              </w:rPr>
              <w:t>(да/нет)</w:t>
            </w:r>
          </w:p>
        </w:tc>
      </w:tr>
      <w:tr w:rsidR="00EE6AC8" w:rsidRPr="0077070E" w:rsidTr="00EE6AC8">
        <w:tc>
          <w:tcPr>
            <w:tcW w:w="10080" w:type="dxa"/>
            <w:tcBorders>
              <w:top w:val="nil"/>
              <w:left w:val="nil"/>
              <w:bottom w:val="nil"/>
              <w:right w:val="nil"/>
            </w:tcBorders>
          </w:tcPr>
          <w:p w:rsidR="00EE6AC8" w:rsidRPr="0077070E" w:rsidRDefault="00EE6AC8" w:rsidP="00EE6AC8">
            <w:pPr>
              <w:keepNext/>
              <w:keepLines/>
              <w:widowControl w:val="0"/>
              <w:numPr>
                <w:ilvl w:val="0"/>
                <w:numId w:val="17"/>
              </w:numPr>
              <w:tabs>
                <w:tab w:val="left" w:pos="426"/>
              </w:tabs>
              <w:autoSpaceDE w:val="0"/>
              <w:autoSpaceDN w:val="0"/>
              <w:adjustRightInd w:val="0"/>
              <w:spacing w:before="240"/>
              <w:ind w:right="-92"/>
              <w:contextualSpacing/>
              <w:jc w:val="both"/>
              <w:rPr>
                <w:b/>
                <w:sz w:val="22"/>
                <w:szCs w:val="22"/>
                <w:lang w:eastAsia="ru-RU"/>
              </w:rPr>
            </w:pPr>
            <w:r w:rsidRPr="0077070E">
              <w:rPr>
                <w:sz w:val="22"/>
                <w:szCs w:val="22"/>
                <w:lang w:eastAsia="ru-RU"/>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EE6AC8" w:rsidRPr="0077070E" w:rsidTr="00EE6AC8">
        <w:tc>
          <w:tcPr>
            <w:tcW w:w="10080" w:type="dxa"/>
            <w:tcBorders>
              <w:top w:val="nil"/>
              <w:left w:val="nil"/>
              <w:bottom w:val="single" w:sz="4" w:space="0" w:color="auto"/>
              <w:right w:val="nil"/>
            </w:tcBorders>
          </w:tcPr>
          <w:p w:rsidR="00EE6AC8" w:rsidRPr="0077070E" w:rsidRDefault="00EE6AC8" w:rsidP="00EE6AC8">
            <w:pPr>
              <w:keepNext/>
              <w:keepLines/>
              <w:tabs>
                <w:tab w:val="left" w:pos="1500"/>
              </w:tabs>
              <w:ind w:right="-92"/>
              <w:rPr>
                <w:b/>
                <w:sz w:val="22"/>
                <w:szCs w:val="22"/>
              </w:rPr>
            </w:pPr>
          </w:p>
        </w:tc>
      </w:tr>
      <w:tr w:rsidR="00EE6AC8" w:rsidRPr="0077070E" w:rsidTr="00EE6AC8">
        <w:tc>
          <w:tcPr>
            <w:tcW w:w="10080" w:type="dxa"/>
            <w:tcBorders>
              <w:top w:val="single" w:sz="4" w:space="0" w:color="auto"/>
              <w:left w:val="nil"/>
              <w:bottom w:val="nil"/>
              <w:right w:val="nil"/>
            </w:tcBorders>
          </w:tcPr>
          <w:p w:rsidR="00EE6AC8" w:rsidRPr="0077070E" w:rsidRDefault="00EE6AC8" w:rsidP="00EE6AC8">
            <w:pPr>
              <w:keepNext/>
              <w:keepLines/>
              <w:widowControl w:val="0"/>
              <w:numPr>
                <w:ilvl w:val="0"/>
                <w:numId w:val="17"/>
              </w:numPr>
              <w:tabs>
                <w:tab w:val="left" w:pos="426"/>
              </w:tabs>
              <w:autoSpaceDE w:val="0"/>
              <w:autoSpaceDN w:val="0"/>
              <w:adjustRightInd w:val="0"/>
              <w:spacing w:before="240"/>
              <w:ind w:right="-92"/>
              <w:contextualSpacing/>
              <w:jc w:val="both"/>
              <w:rPr>
                <w:b/>
                <w:sz w:val="22"/>
                <w:szCs w:val="22"/>
                <w:lang w:eastAsia="ru-RU"/>
              </w:rPr>
            </w:pPr>
            <w:r w:rsidRPr="0077070E">
              <w:rPr>
                <w:sz w:val="22"/>
                <w:szCs w:val="22"/>
                <w:lang w:eastAsia="ru-RU"/>
              </w:rPr>
              <w:t>Лица, участвующие прямо и/или косвенно в уставном капитале контрагента с долей участия более 25%</w:t>
            </w:r>
          </w:p>
        </w:tc>
      </w:tr>
      <w:tr w:rsidR="00EE6AC8" w:rsidRPr="0077070E" w:rsidTr="00EE6AC8">
        <w:tc>
          <w:tcPr>
            <w:tcW w:w="10080" w:type="dxa"/>
            <w:tcBorders>
              <w:top w:val="nil"/>
              <w:left w:val="nil"/>
              <w:bottom w:val="single" w:sz="4" w:space="0" w:color="auto"/>
              <w:right w:val="nil"/>
            </w:tcBorders>
          </w:tcPr>
          <w:p w:rsidR="00EE6AC8" w:rsidRPr="0077070E" w:rsidRDefault="00EE6AC8" w:rsidP="00EE6AC8">
            <w:pPr>
              <w:keepNext/>
              <w:keepLines/>
              <w:tabs>
                <w:tab w:val="left" w:pos="1500"/>
              </w:tabs>
              <w:ind w:right="-92"/>
              <w:rPr>
                <w:b/>
                <w:sz w:val="22"/>
                <w:szCs w:val="22"/>
              </w:rPr>
            </w:pPr>
          </w:p>
        </w:tc>
      </w:tr>
      <w:tr w:rsidR="00EE6AC8" w:rsidRPr="0077070E" w:rsidTr="00EE6AC8">
        <w:tc>
          <w:tcPr>
            <w:tcW w:w="10080" w:type="dxa"/>
            <w:tcBorders>
              <w:top w:val="single" w:sz="4" w:space="0" w:color="auto"/>
              <w:left w:val="nil"/>
              <w:bottom w:val="nil"/>
              <w:right w:val="nil"/>
            </w:tcBorders>
          </w:tcPr>
          <w:p w:rsidR="00EE6AC8" w:rsidRPr="0077070E" w:rsidRDefault="00EE6AC8" w:rsidP="00EE6AC8">
            <w:pPr>
              <w:keepNext/>
              <w:keepLines/>
              <w:tabs>
                <w:tab w:val="left" w:pos="1500"/>
              </w:tabs>
              <w:ind w:right="-92"/>
              <w:rPr>
                <w:b/>
                <w:sz w:val="22"/>
                <w:szCs w:val="22"/>
              </w:rPr>
            </w:pPr>
            <w:r w:rsidRPr="0077070E">
              <w:rPr>
                <w:sz w:val="22"/>
                <w:szCs w:val="22"/>
              </w:rPr>
              <w:t>(при наличии перечислить, при отсутствии – проставить прочерк)</w:t>
            </w:r>
          </w:p>
        </w:tc>
      </w:tr>
      <w:tr w:rsidR="00EE6AC8" w:rsidRPr="0077070E" w:rsidTr="00EE6AC8">
        <w:tc>
          <w:tcPr>
            <w:tcW w:w="10080" w:type="dxa"/>
            <w:tcBorders>
              <w:top w:val="nil"/>
              <w:left w:val="nil"/>
              <w:bottom w:val="nil"/>
              <w:right w:val="nil"/>
            </w:tcBorders>
          </w:tcPr>
          <w:p w:rsidR="00EE6AC8" w:rsidRPr="0077070E" w:rsidRDefault="00EE6AC8" w:rsidP="00EE6AC8">
            <w:pPr>
              <w:keepNext/>
              <w:keepLines/>
              <w:widowControl w:val="0"/>
              <w:numPr>
                <w:ilvl w:val="0"/>
                <w:numId w:val="17"/>
              </w:numPr>
              <w:tabs>
                <w:tab w:val="left" w:pos="426"/>
              </w:tabs>
              <w:autoSpaceDE w:val="0"/>
              <w:autoSpaceDN w:val="0"/>
              <w:adjustRightInd w:val="0"/>
              <w:spacing w:before="240"/>
              <w:ind w:right="-92"/>
              <w:contextualSpacing/>
              <w:jc w:val="both"/>
              <w:rPr>
                <w:b/>
                <w:sz w:val="22"/>
                <w:szCs w:val="22"/>
                <w:lang w:eastAsia="ru-RU"/>
              </w:rPr>
            </w:pPr>
            <w:r w:rsidRPr="0077070E">
              <w:rPr>
                <w:sz w:val="22"/>
                <w:szCs w:val="22"/>
                <w:lang w:eastAsia="ru-RU"/>
              </w:rPr>
              <w:t>Организации в случае, если доля прямого участия каждого предыдущего лица в каждой последующей организации составляет более 50%</w:t>
            </w:r>
          </w:p>
        </w:tc>
      </w:tr>
      <w:tr w:rsidR="00EE6AC8" w:rsidRPr="0077070E" w:rsidTr="00EE6AC8">
        <w:tc>
          <w:tcPr>
            <w:tcW w:w="10080" w:type="dxa"/>
            <w:tcBorders>
              <w:top w:val="nil"/>
              <w:left w:val="nil"/>
              <w:bottom w:val="single" w:sz="4" w:space="0" w:color="auto"/>
              <w:right w:val="nil"/>
            </w:tcBorders>
          </w:tcPr>
          <w:p w:rsidR="00EE6AC8" w:rsidRPr="0077070E" w:rsidRDefault="00EE6AC8" w:rsidP="00EE6AC8">
            <w:pPr>
              <w:keepNext/>
              <w:keepLines/>
              <w:tabs>
                <w:tab w:val="left" w:pos="1500"/>
              </w:tabs>
              <w:ind w:right="-92"/>
              <w:rPr>
                <w:b/>
                <w:sz w:val="22"/>
                <w:szCs w:val="22"/>
              </w:rPr>
            </w:pPr>
          </w:p>
        </w:tc>
      </w:tr>
      <w:tr w:rsidR="00EE6AC8" w:rsidRPr="0077070E" w:rsidTr="00EE6AC8">
        <w:tc>
          <w:tcPr>
            <w:tcW w:w="10080" w:type="dxa"/>
            <w:tcBorders>
              <w:top w:val="single" w:sz="4" w:space="0" w:color="auto"/>
              <w:left w:val="nil"/>
              <w:bottom w:val="nil"/>
              <w:right w:val="nil"/>
            </w:tcBorders>
          </w:tcPr>
          <w:p w:rsidR="00EE6AC8" w:rsidRPr="0077070E" w:rsidRDefault="00EE6AC8" w:rsidP="00EE6AC8">
            <w:pPr>
              <w:keepNext/>
              <w:keepLines/>
              <w:tabs>
                <w:tab w:val="left" w:pos="1500"/>
              </w:tabs>
              <w:ind w:right="-92"/>
              <w:rPr>
                <w:b/>
                <w:sz w:val="22"/>
                <w:szCs w:val="22"/>
              </w:rPr>
            </w:pPr>
            <w:r w:rsidRPr="0077070E">
              <w:rPr>
                <w:sz w:val="22"/>
                <w:szCs w:val="22"/>
              </w:rPr>
              <w:t>(при наличии перечислить, при отсутствии – проставить прочерк)</w:t>
            </w:r>
          </w:p>
        </w:tc>
      </w:tr>
      <w:tr w:rsidR="00EE6AC8" w:rsidRPr="0077070E" w:rsidTr="00EE6AC8">
        <w:tc>
          <w:tcPr>
            <w:tcW w:w="10080" w:type="dxa"/>
            <w:tcBorders>
              <w:top w:val="nil"/>
              <w:left w:val="nil"/>
              <w:bottom w:val="nil"/>
              <w:right w:val="nil"/>
            </w:tcBorders>
          </w:tcPr>
          <w:p w:rsidR="00EE6AC8" w:rsidRPr="0077070E" w:rsidRDefault="00EE6AC8" w:rsidP="00EE6AC8">
            <w:pPr>
              <w:keepNext/>
              <w:keepLines/>
              <w:widowControl w:val="0"/>
              <w:numPr>
                <w:ilvl w:val="0"/>
                <w:numId w:val="17"/>
              </w:numPr>
              <w:tabs>
                <w:tab w:val="left" w:pos="426"/>
              </w:tabs>
              <w:autoSpaceDE w:val="0"/>
              <w:autoSpaceDN w:val="0"/>
              <w:adjustRightInd w:val="0"/>
              <w:spacing w:before="240"/>
              <w:ind w:right="-92"/>
              <w:contextualSpacing/>
              <w:jc w:val="both"/>
              <w:rPr>
                <w:b/>
                <w:sz w:val="22"/>
                <w:szCs w:val="22"/>
                <w:lang w:eastAsia="ru-RU"/>
              </w:rPr>
            </w:pPr>
            <w:r w:rsidRPr="0077070E">
              <w:rPr>
                <w:sz w:val="22"/>
                <w:szCs w:val="22"/>
                <w:lang w:eastAsia="ru-RU"/>
              </w:rPr>
              <w:t>Количественный состав и Ф.И.О. Совета директоров/Наблюдательного совета (если имеется)</w:t>
            </w:r>
          </w:p>
        </w:tc>
      </w:tr>
      <w:tr w:rsidR="00EE6AC8" w:rsidRPr="0077070E" w:rsidTr="00EE6AC8">
        <w:tc>
          <w:tcPr>
            <w:tcW w:w="10080" w:type="dxa"/>
            <w:tcBorders>
              <w:top w:val="nil"/>
              <w:left w:val="nil"/>
              <w:bottom w:val="nil"/>
              <w:right w:val="nil"/>
            </w:tcBorders>
          </w:tcPr>
          <w:tbl>
            <w:tblPr>
              <w:tblW w:w="0" w:type="auto"/>
              <w:tblBorders>
                <w:bottom w:val="single" w:sz="4" w:space="0" w:color="auto"/>
              </w:tblBorders>
              <w:tblLook w:val="04A0" w:firstRow="1" w:lastRow="0" w:firstColumn="1" w:lastColumn="0" w:noHBand="0" w:noVBand="1"/>
            </w:tblPr>
            <w:tblGrid>
              <w:gridCol w:w="9864"/>
            </w:tblGrid>
            <w:tr w:rsidR="00EE6AC8" w:rsidRPr="0077070E" w:rsidTr="00EE6AC8">
              <w:tc>
                <w:tcPr>
                  <w:tcW w:w="9916" w:type="dxa"/>
                  <w:tcBorders>
                    <w:top w:val="nil"/>
                    <w:left w:val="nil"/>
                    <w:bottom w:val="single" w:sz="4" w:space="0" w:color="auto"/>
                    <w:right w:val="nil"/>
                  </w:tcBorders>
                </w:tcPr>
                <w:p w:rsidR="00EE6AC8" w:rsidRPr="0077070E" w:rsidRDefault="00EE6AC8" w:rsidP="00EE6AC8">
                  <w:pPr>
                    <w:keepNext/>
                    <w:keepLines/>
                    <w:widowControl w:val="0"/>
                    <w:tabs>
                      <w:tab w:val="left" w:pos="1500"/>
                    </w:tabs>
                    <w:ind w:right="-92"/>
                    <w:contextualSpacing/>
                    <w:rPr>
                      <w:b/>
                      <w:sz w:val="22"/>
                      <w:szCs w:val="22"/>
                      <w:lang w:eastAsia="ru-RU"/>
                    </w:rPr>
                  </w:pPr>
                </w:p>
              </w:tc>
            </w:tr>
          </w:tbl>
          <w:p w:rsidR="00EE6AC8" w:rsidRPr="0077070E" w:rsidRDefault="00EE6AC8" w:rsidP="00EE6AC8">
            <w:pPr>
              <w:keepNext/>
              <w:keepLines/>
              <w:widowControl w:val="0"/>
              <w:tabs>
                <w:tab w:val="left" w:pos="1500"/>
              </w:tabs>
              <w:ind w:left="720" w:right="-92"/>
              <w:contextualSpacing/>
              <w:rPr>
                <w:b/>
                <w:sz w:val="22"/>
                <w:szCs w:val="22"/>
                <w:lang w:eastAsia="ru-RU"/>
              </w:rPr>
            </w:pPr>
          </w:p>
        </w:tc>
      </w:tr>
      <w:tr w:rsidR="00EE6AC8" w:rsidRPr="0077070E" w:rsidTr="00EE6AC8">
        <w:tc>
          <w:tcPr>
            <w:tcW w:w="10080" w:type="dxa"/>
            <w:tcBorders>
              <w:top w:val="nil"/>
              <w:left w:val="nil"/>
              <w:bottom w:val="nil"/>
              <w:right w:val="nil"/>
            </w:tcBorders>
          </w:tcPr>
          <w:p w:rsidR="00EE6AC8" w:rsidRPr="0077070E" w:rsidRDefault="00EE6AC8" w:rsidP="00EE6AC8">
            <w:pPr>
              <w:keepNext/>
              <w:keepLines/>
              <w:widowControl w:val="0"/>
              <w:numPr>
                <w:ilvl w:val="0"/>
                <w:numId w:val="17"/>
              </w:numPr>
              <w:tabs>
                <w:tab w:val="left" w:pos="426"/>
              </w:tabs>
              <w:autoSpaceDE w:val="0"/>
              <w:autoSpaceDN w:val="0"/>
              <w:adjustRightInd w:val="0"/>
              <w:ind w:right="-92"/>
              <w:contextualSpacing/>
              <w:jc w:val="both"/>
              <w:rPr>
                <w:b/>
                <w:sz w:val="22"/>
                <w:szCs w:val="22"/>
                <w:lang w:eastAsia="ru-RU"/>
              </w:rPr>
            </w:pPr>
            <w:r w:rsidRPr="0077070E">
              <w:rPr>
                <w:sz w:val="22"/>
                <w:szCs w:val="22"/>
                <w:lang w:eastAsia="ru-RU"/>
              </w:rPr>
              <w:t>Ф.И.О. Генерального директора (</w:t>
            </w:r>
            <w:r w:rsidRPr="0077070E">
              <w:rPr>
                <w:spacing w:val="-6"/>
                <w:sz w:val="22"/>
                <w:szCs w:val="22"/>
                <w:lang w:eastAsia="ru-RU"/>
              </w:rPr>
              <w:t>президента, директора, управляющего, наименование</w:t>
            </w:r>
            <w:r w:rsidRPr="0077070E">
              <w:rPr>
                <w:sz w:val="22"/>
                <w:szCs w:val="22"/>
                <w:lang w:eastAsia="ru-RU"/>
              </w:rPr>
              <w:t xml:space="preserve"> управляющей организации):</w:t>
            </w:r>
          </w:p>
        </w:tc>
      </w:tr>
      <w:tr w:rsidR="00EE6AC8" w:rsidRPr="0077070E" w:rsidTr="00EE6AC8">
        <w:tc>
          <w:tcPr>
            <w:tcW w:w="10080" w:type="dxa"/>
            <w:tcBorders>
              <w:top w:val="nil"/>
              <w:left w:val="nil"/>
              <w:bottom w:val="single" w:sz="4" w:space="0" w:color="auto"/>
              <w:right w:val="nil"/>
            </w:tcBorders>
          </w:tcPr>
          <w:p w:rsidR="00EE6AC8" w:rsidRPr="0077070E" w:rsidRDefault="00EE6AC8" w:rsidP="00EE6AC8">
            <w:pPr>
              <w:keepNext/>
              <w:keepLines/>
              <w:tabs>
                <w:tab w:val="left" w:pos="1500"/>
              </w:tabs>
              <w:ind w:right="-92"/>
              <w:rPr>
                <w:b/>
                <w:sz w:val="22"/>
                <w:szCs w:val="22"/>
              </w:rPr>
            </w:pPr>
          </w:p>
        </w:tc>
      </w:tr>
      <w:tr w:rsidR="00EE6AC8" w:rsidRPr="0077070E" w:rsidTr="00EE6AC8">
        <w:tc>
          <w:tcPr>
            <w:tcW w:w="10080" w:type="dxa"/>
            <w:tcBorders>
              <w:top w:val="single" w:sz="4" w:space="0" w:color="auto"/>
              <w:left w:val="nil"/>
              <w:bottom w:val="nil"/>
              <w:right w:val="nil"/>
            </w:tcBorders>
          </w:tcPr>
          <w:p w:rsidR="00EE6AC8" w:rsidRPr="0077070E" w:rsidRDefault="00EE6AC8" w:rsidP="00EE6AC8">
            <w:pPr>
              <w:keepNext/>
              <w:keepLines/>
              <w:widowControl w:val="0"/>
              <w:numPr>
                <w:ilvl w:val="0"/>
                <w:numId w:val="17"/>
              </w:numPr>
              <w:tabs>
                <w:tab w:val="left" w:pos="426"/>
              </w:tabs>
              <w:autoSpaceDE w:val="0"/>
              <w:autoSpaceDN w:val="0"/>
              <w:adjustRightInd w:val="0"/>
              <w:spacing w:before="240"/>
              <w:ind w:right="-92"/>
              <w:contextualSpacing/>
              <w:jc w:val="both"/>
              <w:rPr>
                <w:b/>
                <w:sz w:val="22"/>
                <w:szCs w:val="22"/>
                <w:lang w:eastAsia="ru-RU"/>
              </w:rPr>
            </w:pPr>
            <w:r w:rsidRPr="0077070E">
              <w:rPr>
                <w:sz w:val="22"/>
                <w:szCs w:val="22"/>
                <w:lang w:eastAsia="ru-RU"/>
              </w:rPr>
              <w:t>Количественный состав и Ф.И.О. членов Правления/иного коллегиального исполнительного органа (если имеется):</w:t>
            </w:r>
          </w:p>
        </w:tc>
      </w:tr>
      <w:tr w:rsidR="00EE6AC8" w:rsidRPr="0077070E" w:rsidTr="00EE6AC8">
        <w:tc>
          <w:tcPr>
            <w:tcW w:w="10080" w:type="dxa"/>
            <w:tcBorders>
              <w:top w:val="nil"/>
              <w:left w:val="nil"/>
              <w:bottom w:val="single" w:sz="4" w:space="0" w:color="auto"/>
              <w:right w:val="nil"/>
            </w:tcBorders>
          </w:tcPr>
          <w:p w:rsidR="00EE6AC8" w:rsidRPr="0077070E" w:rsidRDefault="00EE6AC8" w:rsidP="00EE6AC8">
            <w:pPr>
              <w:keepNext/>
              <w:keepLines/>
              <w:widowControl w:val="0"/>
              <w:tabs>
                <w:tab w:val="left" w:pos="1500"/>
              </w:tabs>
              <w:ind w:left="720" w:right="-92"/>
              <w:contextualSpacing/>
              <w:rPr>
                <w:b/>
                <w:sz w:val="22"/>
                <w:szCs w:val="22"/>
                <w:lang w:eastAsia="ru-RU"/>
              </w:rPr>
            </w:pPr>
          </w:p>
        </w:tc>
      </w:tr>
      <w:tr w:rsidR="00EE6AC8" w:rsidRPr="0077070E" w:rsidTr="00EE6AC8">
        <w:tc>
          <w:tcPr>
            <w:tcW w:w="10080" w:type="dxa"/>
            <w:tcBorders>
              <w:top w:val="single" w:sz="4" w:space="0" w:color="auto"/>
              <w:left w:val="nil"/>
              <w:bottom w:val="nil"/>
              <w:right w:val="nil"/>
            </w:tcBorders>
          </w:tcPr>
          <w:p w:rsidR="00EE6AC8" w:rsidRPr="0077070E" w:rsidRDefault="00EE6AC8" w:rsidP="00EE6AC8">
            <w:pPr>
              <w:keepNext/>
              <w:keepLines/>
              <w:widowControl w:val="0"/>
              <w:numPr>
                <w:ilvl w:val="0"/>
                <w:numId w:val="17"/>
              </w:numPr>
              <w:tabs>
                <w:tab w:val="left" w:pos="426"/>
              </w:tabs>
              <w:autoSpaceDE w:val="0"/>
              <w:autoSpaceDN w:val="0"/>
              <w:adjustRightInd w:val="0"/>
              <w:spacing w:before="120"/>
              <w:ind w:right="-92"/>
              <w:contextualSpacing/>
              <w:jc w:val="both"/>
              <w:rPr>
                <w:b/>
                <w:sz w:val="22"/>
                <w:szCs w:val="22"/>
                <w:lang w:eastAsia="ru-RU"/>
              </w:rPr>
            </w:pPr>
            <w:r w:rsidRPr="0077070E">
              <w:rPr>
                <w:sz w:val="22"/>
                <w:szCs w:val="22"/>
                <w:lang w:eastAsia="ru-RU"/>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EE6AC8" w:rsidRPr="0077070E" w:rsidTr="00EE6AC8">
        <w:tc>
          <w:tcPr>
            <w:tcW w:w="10080" w:type="dxa"/>
            <w:tcBorders>
              <w:top w:val="nil"/>
              <w:left w:val="nil"/>
              <w:bottom w:val="nil"/>
              <w:right w:val="nil"/>
            </w:tcBorders>
          </w:tcPr>
          <w:p w:rsidR="00EE6AC8" w:rsidRPr="0077070E" w:rsidRDefault="00EE6AC8" w:rsidP="00EE6AC8">
            <w:pPr>
              <w:keepNext/>
              <w:keepLines/>
              <w:tabs>
                <w:tab w:val="left" w:pos="1500"/>
              </w:tabs>
              <w:ind w:right="-92"/>
              <w:rPr>
                <w:b/>
                <w:sz w:val="22"/>
                <w:szCs w:val="22"/>
              </w:rPr>
            </w:pPr>
            <w:r w:rsidRPr="0077070E">
              <w:rPr>
                <w:sz w:val="22"/>
                <w:szCs w:val="22"/>
              </w:rPr>
              <w:t>директоров (наблюдательного совета)</w:t>
            </w:r>
          </w:p>
        </w:tc>
      </w:tr>
      <w:tr w:rsidR="00EE6AC8" w:rsidRPr="0077070E" w:rsidTr="00EE6AC8">
        <w:tc>
          <w:tcPr>
            <w:tcW w:w="10080" w:type="dxa"/>
            <w:tcBorders>
              <w:top w:val="nil"/>
              <w:left w:val="nil"/>
              <w:bottom w:val="single" w:sz="4" w:space="0" w:color="auto"/>
              <w:right w:val="nil"/>
            </w:tcBorders>
          </w:tcPr>
          <w:p w:rsidR="00EE6AC8" w:rsidRPr="0077070E" w:rsidRDefault="00EE6AC8" w:rsidP="00EE6AC8">
            <w:pPr>
              <w:keepNext/>
              <w:keepLines/>
              <w:tabs>
                <w:tab w:val="left" w:pos="1500"/>
              </w:tabs>
              <w:ind w:right="-92"/>
              <w:rPr>
                <w:b/>
                <w:sz w:val="22"/>
                <w:szCs w:val="22"/>
              </w:rPr>
            </w:pPr>
          </w:p>
        </w:tc>
      </w:tr>
      <w:tr w:rsidR="00EE6AC8" w:rsidRPr="0077070E" w:rsidTr="00EE6AC8">
        <w:tc>
          <w:tcPr>
            <w:tcW w:w="10080" w:type="dxa"/>
            <w:tcBorders>
              <w:top w:val="single" w:sz="4" w:space="0" w:color="auto"/>
              <w:left w:val="nil"/>
              <w:bottom w:val="nil"/>
              <w:right w:val="nil"/>
            </w:tcBorders>
          </w:tcPr>
          <w:p w:rsidR="00EE6AC8" w:rsidRPr="0077070E" w:rsidRDefault="00EE6AC8" w:rsidP="00EE6AC8">
            <w:pPr>
              <w:keepNext/>
              <w:keepLines/>
              <w:tabs>
                <w:tab w:val="left" w:pos="1500"/>
              </w:tabs>
              <w:ind w:right="-92"/>
              <w:rPr>
                <w:b/>
                <w:sz w:val="22"/>
                <w:szCs w:val="22"/>
              </w:rPr>
            </w:pPr>
            <w:r w:rsidRPr="0077070E">
              <w:rPr>
                <w:sz w:val="22"/>
                <w:szCs w:val="22"/>
              </w:rPr>
              <w:t>(при наличии перечислить, при отсутствии – проставить прочерк)</w:t>
            </w:r>
          </w:p>
        </w:tc>
      </w:tr>
      <w:tr w:rsidR="00EE6AC8" w:rsidRPr="0077070E" w:rsidTr="00EE6AC8">
        <w:tc>
          <w:tcPr>
            <w:tcW w:w="10080" w:type="dxa"/>
            <w:tcBorders>
              <w:top w:val="nil"/>
              <w:left w:val="nil"/>
              <w:bottom w:val="nil"/>
              <w:right w:val="nil"/>
            </w:tcBorders>
          </w:tcPr>
          <w:p w:rsidR="00EE6AC8" w:rsidRPr="0077070E" w:rsidRDefault="00EE6AC8" w:rsidP="00EE6AC8">
            <w:pPr>
              <w:keepNext/>
              <w:keepLines/>
              <w:widowControl w:val="0"/>
              <w:numPr>
                <w:ilvl w:val="0"/>
                <w:numId w:val="17"/>
              </w:numPr>
              <w:tabs>
                <w:tab w:val="left" w:pos="426"/>
              </w:tabs>
              <w:autoSpaceDE w:val="0"/>
              <w:autoSpaceDN w:val="0"/>
              <w:adjustRightInd w:val="0"/>
              <w:spacing w:before="120"/>
              <w:ind w:right="-92"/>
              <w:contextualSpacing/>
              <w:jc w:val="both"/>
              <w:rPr>
                <w:b/>
                <w:sz w:val="22"/>
                <w:szCs w:val="22"/>
                <w:lang w:eastAsia="ru-RU"/>
              </w:rPr>
            </w:pPr>
            <w:r w:rsidRPr="0077070E">
              <w:rPr>
                <w:sz w:val="22"/>
                <w:szCs w:val="22"/>
                <w:lang w:eastAsia="ru-RU"/>
              </w:rPr>
              <w:t>Балансовая стоимость активов (всего) в соответствии с последним утвержденным балансом</w:t>
            </w:r>
          </w:p>
        </w:tc>
      </w:tr>
      <w:tr w:rsidR="00EE6AC8" w:rsidRPr="0077070E" w:rsidTr="00EE6AC8">
        <w:tc>
          <w:tcPr>
            <w:tcW w:w="10080" w:type="dxa"/>
            <w:tcBorders>
              <w:top w:val="nil"/>
              <w:left w:val="nil"/>
              <w:bottom w:val="single" w:sz="4" w:space="0" w:color="auto"/>
              <w:right w:val="nil"/>
            </w:tcBorders>
          </w:tcPr>
          <w:p w:rsidR="00EE6AC8" w:rsidRPr="0077070E" w:rsidRDefault="00EE6AC8" w:rsidP="00EE6AC8">
            <w:pPr>
              <w:keepNext/>
              <w:keepLines/>
              <w:tabs>
                <w:tab w:val="left" w:pos="1500"/>
              </w:tabs>
              <w:ind w:right="-92"/>
              <w:rPr>
                <w:b/>
                <w:sz w:val="22"/>
                <w:szCs w:val="22"/>
              </w:rPr>
            </w:pPr>
          </w:p>
        </w:tc>
      </w:tr>
      <w:tr w:rsidR="00EE6AC8" w:rsidRPr="0077070E" w:rsidTr="00EE6AC8">
        <w:tc>
          <w:tcPr>
            <w:tcW w:w="10080" w:type="dxa"/>
            <w:tcBorders>
              <w:top w:val="single" w:sz="4" w:space="0" w:color="auto"/>
              <w:left w:val="nil"/>
              <w:bottom w:val="nil"/>
              <w:right w:val="nil"/>
            </w:tcBorders>
          </w:tcPr>
          <w:p w:rsidR="00EE6AC8" w:rsidRPr="0077070E" w:rsidRDefault="00EE6AC8" w:rsidP="00EE6AC8">
            <w:pPr>
              <w:keepNext/>
              <w:keepLines/>
              <w:widowControl w:val="0"/>
              <w:numPr>
                <w:ilvl w:val="0"/>
                <w:numId w:val="17"/>
              </w:numPr>
              <w:tabs>
                <w:tab w:val="left" w:pos="426"/>
              </w:tabs>
              <w:autoSpaceDE w:val="0"/>
              <w:autoSpaceDN w:val="0"/>
              <w:adjustRightInd w:val="0"/>
              <w:spacing w:before="240"/>
              <w:ind w:right="-92"/>
              <w:contextualSpacing/>
              <w:jc w:val="both"/>
              <w:rPr>
                <w:b/>
                <w:sz w:val="22"/>
                <w:szCs w:val="22"/>
                <w:lang w:eastAsia="ru-RU"/>
              </w:rPr>
            </w:pPr>
            <w:r w:rsidRPr="0077070E">
              <w:rPr>
                <w:sz w:val="22"/>
                <w:szCs w:val="22"/>
                <w:lang w:eastAsia="ru-RU"/>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EE6AC8" w:rsidRPr="0077070E" w:rsidTr="00EE6AC8">
        <w:tc>
          <w:tcPr>
            <w:tcW w:w="10080" w:type="dxa"/>
            <w:tcBorders>
              <w:top w:val="nil"/>
              <w:left w:val="nil"/>
              <w:bottom w:val="single" w:sz="4" w:space="0" w:color="auto"/>
              <w:right w:val="nil"/>
            </w:tcBorders>
          </w:tcPr>
          <w:p w:rsidR="00EE6AC8" w:rsidRPr="0077070E" w:rsidRDefault="00EE6AC8" w:rsidP="00EE6AC8">
            <w:pPr>
              <w:keepNext/>
              <w:keepLines/>
              <w:tabs>
                <w:tab w:val="left" w:pos="1500"/>
              </w:tabs>
              <w:ind w:right="-92"/>
              <w:rPr>
                <w:b/>
                <w:sz w:val="22"/>
                <w:szCs w:val="22"/>
              </w:rPr>
            </w:pPr>
          </w:p>
        </w:tc>
      </w:tr>
      <w:tr w:rsidR="00EE6AC8" w:rsidRPr="0077070E" w:rsidTr="00EE6AC8">
        <w:tc>
          <w:tcPr>
            <w:tcW w:w="10080" w:type="dxa"/>
            <w:tcBorders>
              <w:top w:val="nil"/>
              <w:left w:val="nil"/>
              <w:bottom w:val="nil"/>
              <w:right w:val="nil"/>
            </w:tcBorders>
          </w:tcPr>
          <w:p w:rsidR="00EE6AC8" w:rsidRPr="0077070E" w:rsidRDefault="00EE6AC8" w:rsidP="00EE6AC8">
            <w:pPr>
              <w:keepNext/>
              <w:keepLines/>
              <w:widowControl w:val="0"/>
              <w:numPr>
                <w:ilvl w:val="0"/>
                <w:numId w:val="17"/>
              </w:numPr>
              <w:tabs>
                <w:tab w:val="left" w:pos="426"/>
              </w:tabs>
              <w:autoSpaceDE w:val="0"/>
              <w:autoSpaceDN w:val="0"/>
              <w:adjustRightInd w:val="0"/>
              <w:spacing w:before="240"/>
              <w:ind w:right="-92"/>
              <w:contextualSpacing/>
              <w:rPr>
                <w:b/>
                <w:sz w:val="22"/>
                <w:szCs w:val="22"/>
                <w:lang w:eastAsia="ru-RU"/>
              </w:rPr>
            </w:pPr>
            <w:r w:rsidRPr="0077070E">
              <w:rPr>
                <w:sz w:val="22"/>
                <w:szCs w:val="22"/>
                <w:lang w:eastAsia="ru-RU"/>
              </w:rPr>
              <w:t>Размер чистых активов на последнюю отчетную дату</w:t>
            </w:r>
          </w:p>
        </w:tc>
      </w:tr>
      <w:tr w:rsidR="00EE6AC8" w:rsidRPr="0077070E" w:rsidTr="00EE6AC8">
        <w:tc>
          <w:tcPr>
            <w:tcW w:w="10080" w:type="dxa"/>
            <w:tcBorders>
              <w:top w:val="nil"/>
              <w:left w:val="nil"/>
              <w:bottom w:val="single" w:sz="4" w:space="0" w:color="auto"/>
              <w:right w:val="nil"/>
            </w:tcBorders>
          </w:tcPr>
          <w:p w:rsidR="00EE6AC8" w:rsidRPr="0077070E" w:rsidRDefault="00EE6AC8" w:rsidP="00EE6AC8">
            <w:pPr>
              <w:keepNext/>
              <w:keepLines/>
              <w:tabs>
                <w:tab w:val="left" w:pos="1500"/>
              </w:tabs>
              <w:ind w:right="-92"/>
              <w:rPr>
                <w:b/>
                <w:sz w:val="22"/>
                <w:szCs w:val="22"/>
              </w:rPr>
            </w:pPr>
          </w:p>
        </w:tc>
      </w:tr>
      <w:tr w:rsidR="00EE6AC8" w:rsidRPr="0077070E" w:rsidTr="00EE6AC8">
        <w:tc>
          <w:tcPr>
            <w:tcW w:w="10080" w:type="dxa"/>
            <w:tcBorders>
              <w:top w:val="single" w:sz="4" w:space="0" w:color="auto"/>
              <w:left w:val="nil"/>
              <w:bottom w:val="nil"/>
              <w:right w:val="nil"/>
            </w:tcBorders>
          </w:tcPr>
          <w:p w:rsidR="00EE6AC8" w:rsidRPr="0077070E" w:rsidRDefault="00EE6AC8" w:rsidP="00EE6AC8">
            <w:pPr>
              <w:keepNext/>
              <w:keepLines/>
              <w:widowControl w:val="0"/>
              <w:numPr>
                <w:ilvl w:val="0"/>
                <w:numId w:val="17"/>
              </w:numPr>
              <w:tabs>
                <w:tab w:val="left" w:pos="426"/>
              </w:tabs>
              <w:autoSpaceDE w:val="0"/>
              <w:autoSpaceDN w:val="0"/>
              <w:adjustRightInd w:val="0"/>
              <w:spacing w:before="240"/>
              <w:ind w:right="-92"/>
              <w:contextualSpacing/>
              <w:rPr>
                <w:b/>
                <w:sz w:val="22"/>
                <w:szCs w:val="22"/>
                <w:lang w:eastAsia="ru-RU"/>
              </w:rPr>
            </w:pPr>
            <w:r w:rsidRPr="0077070E">
              <w:rPr>
                <w:sz w:val="22"/>
                <w:szCs w:val="22"/>
                <w:lang w:eastAsia="ru-RU"/>
              </w:rPr>
              <w:t>Размер уставного капитала</w:t>
            </w:r>
          </w:p>
        </w:tc>
      </w:tr>
      <w:tr w:rsidR="00EE6AC8" w:rsidRPr="0077070E" w:rsidTr="00EE6AC8">
        <w:tc>
          <w:tcPr>
            <w:tcW w:w="10080" w:type="dxa"/>
            <w:tcBorders>
              <w:top w:val="nil"/>
              <w:left w:val="nil"/>
              <w:bottom w:val="single" w:sz="4" w:space="0" w:color="auto"/>
              <w:right w:val="nil"/>
            </w:tcBorders>
          </w:tcPr>
          <w:p w:rsidR="00EE6AC8" w:rsidRPr="0077070E" w:rsidRDefault="00EE6AC8" w:rsidP="00EE6AC8">
            <w:pPr>
              <w:keepNext/>
              <w:keepLines/>
              <w:tabs>
                <w:tab w:val="left" w:pos="1500"/>
              </w:tabs>
              <w:ind w:right="-92"/>
              <w:rPr>
                <w:b/>
                <w:sz w:val="22"/>
                <w:szCs w:val="22"/>
              </w:rPr>
            </w:pPr>
          </w:p>
        </w:tc>
      </w:tr>
      <w:tr w:rsidR="00EE6AC8" w:rsidRPr="0077070E" w:rsidTr="00EE6AC8">
        <w:tc>
          <w:tcPr>
            <w:tcW w:w="10080" w:type="dxa"/>
            <w:tcBorders>
              <w:top w:val="single" w:sz="4" w:space="0" w:color="auto"/>
              <w:left w:val="nil"/>
              <w:bottom w:val="nil"/>
              <w:right w:val="nil"/>
            </w:tcBorders>
          </w:tcPr>
          <w:p w:rsidR="00EE6AC8" w:rsidRPr="0077070E" w:rsidRDefault="00EE6AC8" w:rsidP="00EE6AC8">
            <w:pPr>
              <w:keepNext/>
              <w:keepLines/>
              <w:tabs>
                <w:tab w:val="left" w:pos="1500"/>
              </w:tabs>
              <w:ind w:right="-92"/>
              <w:rPr>
                <w:b/>
                <w:sz w:val="22"/>
                <w:szCs w:val="22"/>
              </w:rPr>
            </w:pPr>
          </w:p>
        </w:tc>
      </w:tr>
    </w:tbl>
    <w:p w:rsidR="00EE6AC8" w:rsidRPr="00EE6AC8" w:rsidRDefault="00EE6AC8" w:rsidP="00EE6AC8">
      <w:pPr>
        <w:keepNext/>
        <w:keepLines/>
        <w:tabs>
          <w:tab w:val="left" w:pos="1500"/>
        </w:tabs>
        <w:ind w:right="-92" w:firstLine="700"/>
        <w:jc w:val="both"/>
        <w:rPr>
          <w:b/>
          <w:szCs w:val="24"/>
          <w:lang w:eastAsia="ru-RU"/>
        </w:rPr>
      </w:pPr>
      <w:r w:rsidRPr="00EE6AC8">
        <w:rPr>
          <w:szCs w:val="24"/>
          <w:lang w:eastAsia="ru-RU"/>
        </w:rPr>
        <w:t>Настоящим подтверждается, что вышеуказанные сведения являются достоверными и действительными</w:t>
      </w:r>
    </w:p>
    <w:p w:rsidR="00EE6AC8" w:rsidRPr="00EE6AC8" w:rsidRDefault="00EE6AC8" w:rsidP="00EE6AC8">
      <w:pPr>
        <w:keepNext/>
        <w:keepLines/>
        <w:ind w:right="-39"/>
        <w:rPr>
          <w:b/>
          <w:szCs w:val="24"/>
          <w:lang w:eastAsia="ru-RU"/>
        </w:rPr>
      </w:pPr>
      <w:r w:rsidRPr="00EE6AC8">
        <w:rPr>
          <w:szCs w:val="24"/>
          <w:lang w:eastAsia="ru-RU"/>
        </w:rPr>
        <w:t xml:space="preserve">       _______________________                                                   ______________________</w:t>
      </w:r>
    </w:p>
    <w:p w:rsidR="00EE6AC8" w:rsidRPr="00EE6AC8" w:rsidRDefault="00EE6AC8" w:rsidP="00EE6AC8">
      <w:pPr>
        <w:keepNext/>
        <w:keepLines/>
        <w:ind w:right="-39"/>
        <w:rPr>
          <w:szCs w:val="24"/>
          <w:lang w:eastAsia="ru-RU"/>
        </w:rPr>
      </w:pPr>
      <w:r w:rsidRPr="00EE6AC8">
        <w:rPr>
          <w:szCs w:val="24"/>
          <w:lang w:eastAsia="ru-RU"/>
        </w:rPr>
        <w:t xml:space="preserve">(Подпись уполномоченного </w:t>
      </w:r>
      <w:proofErr w:type="gramStart"/>
      <w:r w:rsidRPr="00EE6AC8">
        <w:rPr>
          <w:szCs w:val="24"/>
          <w:lang w:eastAsia="ru-RU"/>
        </w:rPr>
        <w:t xml:space="preserve">представителя)   </w:t>
      </w:r>
      <w:proofErr w:type="gramEnd"/>
      <w:r w:rsidRPr="00EE6AC8">
        <w:rPr>
          <w:szCs w:val="24"/>
          <w:lang w:eastAsia="ru-RU"/>
        </w:rPr>
        <w:t xml:space="preserve">                                           (Ф.И.О. и должность подписавшего)</w:t>
      </w:r>
    </w:p>
    <w:tbl>
      <w:tblPr>
        <w:tblW w:w="9997" w:type="dxa"/>
        <w:tblLook w:val="04A0" w:firstRow="1" w:lastRow="0" w:firstColumn="1" w:lastColumn="0" w:noHBand="0" w:noVBand="1"/>
      </w:tblPr>
      <w:tblGrid>
        <w:gridCol w:w="108"/>
        <w:gridCol w:w="4619"/>
        <w:gridCol w:w="734"/>
        <w:gridCol w:w="3993"/>
        <w:gridCol w:w="543"/>
      </w:tblGrid>
      <w:tr w:rsidR="00EE6AC8" w:rsidRPr="00EE6AC8" w:rsidTr="00EE6AC8">
        <w:trPr>
          <w:gridBefore w:val="1"/>
          <w:wBefore w:w="108" w:type="dxa"/>
        </w:trPr>
        <w:tc>
          <w:tcPr>
            <w:tcW w:w="5353" w:type="dxa"/>
            <w:gridSpan w:val="2"/>
            <w:shd w:val="clear" w:color="auto" w:fill="auto"/>
          </w:tcPr>
          <w:p w:rsidR="00EE6AC8" w:rsidRPr="00EE6AC8" w:rsidRDefault="00EE6AC8" w:rsidP="00EE6AC8">
            <w:pPr>
              <w:jc w:val="both"/>
              <w:rPr>
                <w:b/>
                <w:color w:val="000000"/>
                <w:lang w:eastAsia="ru-RU"/>
              </w:rPr>
            </w:pPr>
            <w:r w:rsidRPr="00EE6AC8">
              <w:rPr>
                <w:b/>
                <w:color w:val="000000"/>
                <w:lang w:eastAsia="ru-RU"/>
              </w:rPr>
              <w:t xml:space="preserve">Лизингополучатель:  </w:t>
            </w:r>
          </w:p>
          <w:p w:rsidR="00EE6AC8" w:rsidRPr="00EE6AC8" w:rsidRDefault="00EE6AC8" w:rsidP="00EE6AC8">
            <w:pPr>
              <w:jc w:val="both"/>
              <w:rPr>
                <w:b/>
                <w:color w:val="000000"/>
                <w:lang w:eastAsia="ru-RU"/>
              </w:rPr>
            </w:pPr>
          </w:p>
          <w:p w:rsidR="00EE6AC8" w:rsidRPr="00EE6AC8" w:rsidRDefault="00EE6AC8" w:rsidP="00EE6AC8">
            <w:pPr>
              <w:jc w:val="both"/>
              <w:rPr>
                <w:b/>
                <w:color w:val="000000"/>
                <w:lang w:eastAsia="ru-RU"/>
              </w:rPr>
            </w:pPr>
            <w:r w:rsidRPr="00EE6AC8">
              <w:rPr>
                <w:b/>
                <w:color w:val="000000"/>
                <w:lang w:eastAsia="ru-RU"/>
              </w:rPr>
              <w:t xml:space="preserve">                          </w:t>
            </w:r>
            <w:r w:rsidRPr="00EE6AC8">
              <w:rPr>
                <w:b/>
                <w:color w:val="000000"/>
                <w:lang w:eastAsia="ru-RU"/>
              </w:rPr>
              <w:tab/>
              <w:t xml:space="preserve">                                         ________________/________________</w:t>
            </w:r>
          </w:p>
          <w:p w:rsidR="00EE6AC8" w:rsidRPr="00EE6AC8" w:rsidRDefault="00EE6AC8" w:rsidP="00EE6AC8">
            <w:pPr>
              <w:jc w:val="center"/>
              <w:rPr>
                <w:b/>
                <w:color w:val="000000"/>
                <w:lang w:eastAsia="ru-RU"/>
              </w:rPr>
            </w:pPr>
          </w:p>
        </w:tc>
        <w:tc>
          <w:tcPr>
            <w:tcW w:w="4536" w:type="dxa"/>
            <w:gridSpan w:val="2"/>
            <w:shd w:val="clear" w:color="auto" w:fill="auto"/>
          </w:tcPr>
          <w:p w:rsidR="00EE6AC8" w:rsidRPr="00EE6AC8" w:rsidRDefault="00EE6AC8" w:rsidP="00EE6AC8">
            <w:pPr>
              <w:jc w:val="both"/>
              <w:rPr>
                <w:b/>
                <w:color w:val="000000"/>
                <w:lang w:eastAsia="ru-RU"/>
              </w:rPr>
            </w:pPr>
            <w:r w:rsidRPr="00EE6AC8">
              <w:rPr>
                <w:b/>
                <w:color w:val="000000"/>
                <w:lang w:eastAsia="ru-RU"/>
              </w:rPr>
              <w:t>Лизингодатель:</w:t>
            </w:r>
          </w:p>
          <w:p w:rsidR="00EE6AC8" w:rsidRPr="00EE6AC8" w:rsidRDefault="00EE6AC8" w:rsidP="00EE6AC8">
            <w:pPr>
              <w:jc w:val="both"/>
              <w:rPr>
                <w:b/>
                <w:color w:val="000000"/>
                <w:lang w:eastAsia="ru-RU"/>
              </w:rPr>
            </w:pPr>
          </w:p>
          <w:p w:rsidR="00EE6AC8" w:rsidRPr="00EE6AC8" w:rsidRDefault="00EE6AC8" w:rsidP="00EE6AC8">
            <w:pPr>
              <w:jc w:val="both"/>
              <w:rPr>
                <w:b/>
                <w:color w:val="000000"/>
                <w:lang w:eastAsia="ru-RU"/>
              </w:rPr>
            </w:pPr>
          </w:p>
          <w:p w:rsidR="00EE6AC8" w:rsidRPr="00EE6AC8" w:rsidRDefault="00EE6AC8" w:rsidP="00EE6AC8">
            <w:pPr>
              <w:jc w:val="both"/>
              <w:rPr>
                <w:b/>
                <w:color w:val="000000"/>
                <w:lang w:eastAsia="ru-RU"/>
              </w:rPr>
            </w:pPr>
            <w:r w:rsidRPr="00EE6AC8">
              <w:rPr>
                <w:b/>
                <w:color w:val="000000"/>
                <w:lang w:eastAsia="ru-RU"/>
              </w:rPr>
              <w:t>__________________/_________________</w:t>
            </w:r>
          </w:p>
          <w:p w:rsidR="00EE6AC8" w:rsidRPr="00EE6AC8" w:rsidRDefault="00EE6AC8" w:rsidP="00EE6AC8">
            <w:pPr>
              <w:rPr>
                <w:b/>
                <w:color w:val="000000"/>
                <w:lang w:eastAsia="ru-RU"/>
              </w:rPr>
            </w:pPr>
          </w:p>
        </w:tc>
      </w:tr>
      <w:tr w:rsidR="00EE6AC8" w:rsidRPr="00EE6AC8" w:rsidTr="00EE6AC8">
        <w:trPr>
          <w:gridAfter w:val="1"/>
          <w:wAfter w:w="543" w:type="dxa"/>
        </w:trPr>
        <w:tc>
          <w:tcPr>
            <w:tcW w:w="4727" w:type="dxa"/>
            <w:gridSpan w:val="2"/>
            <w:vAlign w:val="center"/>
          </w:tcPr>
          <w:p w:rsidR="00EE6AC8" w:rsidRPr="00EE6AC8" w:rsidRDefault="00EE6AC8" w:rsidP="00EE6AC8">
            <w:pPr>
              <w:jc w:val="center"/>
              <w:rPr>
                <w:szCs w:val="24"/>
                <w:lang w:eastAsia="ru-RU"/>
              </w:rPr>
            </w:pPr>
          </w:p>
        </w:tc>
        <w:tc>
          <w:tcPr>
            <w:tcW w:w="4727" w:type="dxa"/>
            <w:gridSpan w:val="2"/>
            <w:vAlign w:val="center"/>
          </w:tcPr>
          <w:p w:rsidR="00EE6AC8" w:rsidRPr="00EE6AC8" w:rsidRDefault="00EE6AC8" w:rsidP="00EE6AC8">
            <w:pPr>
              <w:jc w:val="center"/>
              <w:rPr>
                <w:szCs w:val="24"/>
                <w:lang w:eastAsia="ru-RU"/>
              </w:rPr>
            </w:pPr>
          </w:p>
        </w:tc>
      </w:tr>
      <w:tr w:rsidR="00EE6AC8" w:rsidRPr="00EE6AC8" w:rsidTr="00EE6AC8">
        <w:trPr>
          <w:gridAfter w:val="1"/>
          <w:wAfter w:w="543" w:type="dxa"/>
        </w:trPr>
        <w:tc>
          <w:tcPr>
            <w:tcW w:w="4727" w:type="dxa"/>
            <w:gridSpan w:val="2"/>
            <w:vAlign w:val="center"/>
          </w:tcPr>
          <w:p w:rsidR="00EE6AC8" w:rsidRPr="00EE6AC8" w:rsidRDefault="00EE6AC8" w:rsidP="00EE6AC8">
            <w:pPr>
              <w:jc w:val="center"/>
              <w:rPr>
                <w:szCs w:val="24"/>
                <w:lang w:eastAsia="ru-RU"/>
              </w:rPr>
            </w:pPr>
          </w:p>
        </w:tc>
        <w:tc>
          <w:tcPr>
            <w:tcW w:w="4727" w:type="dxa"/>
            <w:gridSpan w:val="2"/>
            <w:vAlign w:val="center"/>
          </w:tcPr>
          <w:p w:rsidR="00EE6AC8" w:rsidRPr="00EE6AC8" w:rsidRDefault="00EE6AC8" w:rsidP="00EE6AC8">
            <w:pPr>
              <w:jc w:val="center"/>
              <w:rPr>
                <w:szCs w:val="24"/>
                <w:lang w:eastAsia="ru-RU"/>
              </w:rPr>
            </w:pPr>
          </w:p>
        </w:tc>
      </w:tr>
      <w:tr w:rsidR="00EE6AC8" w:rsidRPr="00EE6AC8" w:rsidTr="00EE6AC8">
        <w:trPr>
          <w:gridAfter w:val="1"/>
          <w:wAfter w:w="543" w:type="dxa"/>
        </w:trPr>
        <w:tc>
          <w:tcPr>
            <w:tcW w:w="4727" w:type="dxa"/>
            <w:gridSpan w:val="2"/>
            <w:vAlign w:val="center"/>
          </w:tcPr>
          <w:p w:rsidR="00EE6AC8" w:rsidRPr="00EE6AC8" w:rsidRDefault="00EE6AC8" w:rsidP="00EE6AC8">
            <w:pPr>
              <w:jc w:val="center"/>
              <w:rPr>
                <w:szCs w:val="24"/>
                <w:lang w:eastAsia="ru-RU"/>
              </w:rPr>
            </w:pPr>
          </w:p>
        </w:tc>
        <w:tc>
          <w:tcPr>
            <w:tcW w:w="4727" w:type="dxa"/>
            <w:gridSpan w:val="2"/>
            <w:vAlign w:val="center"/>
          </w:tcPr>
          <w:p w:rsidR="00EE6AC8" w:rsidRPr="00EE6AC8" w:rsidRDefault="00EE6AC8" w:rsidP="00EE6AC8">
            <w:pPr>
              <w:jc w:val="center"/>
              <w:rPr>
                <w:szCs w:val="24"/>
                <w:lang w:eastAsia="ru-RU"/>
              </w:rPr>
            </w:pPr>
          </w:p>
        </w:tc>
      </w:tr>
    </w:tbl>
    <w:p w:rsidR="0077070E" w:rsidRDefault="0077070E" w:rsidP="00EE6AC8">
      <w:pPr>
        <w:widowControl w:val="0"/>
        <w:autoSpaceDE w:val="0"/>
        <w:autoSpaceDN w:val="0"/>
        <w:adjustRightInd w:val="0"/>
        <w:spacing w:line="276" w:lineRule="auto"/>
        <w:jc w:val="right"/>
        <w:rPr>
          <w:bCs/>
          <w:color w:val="000000"/>
          <w:sz w:val="20"/>
        </w:rPr>
      </w:pPr>
      <w:r>
        <w:rPr>
          <w:bCs/>
          <w:color w:val="000000"/>
          <w:sz w:val="20"/>
        </w:rPr>
        <w:br w:type="page"/>
      </w:r>
    </w:p>
    <w:p w:rsidR="00EE6AC8" w:rsidRPr="00EE6AC8" w:rsidRDefault="00EE6AC8" w:rsidP="00EE6AC8">
      <w:pPr>
        <w:widowControl w:val="0"/>
        <w:autoSpaceDE w:val="0"/>
        <w:autoSpaceDN w:val="0"/>
        <w:adjustRightInd w:val="0"/>
        <w:spacing w:line="276" w:lineRule="auto"/>
        <w:jc w:val="right"/>
        <w:rPr>
          <w:bCs/>
          <w:color w:val="000000"/>
          <w:sz w:val="20"/>
        </w:rPr>
      </w:pPr>
      <w:r w:rsidRPr="00EE6AC8">
        <w:rPr>
          <w:bCs/>
          <w:color w:val="000000"/>
          <w:sz w:val="20"/>
        </w:rPr>
        <w:lastRenderedPageBreak/>
        <w:t xml:space="preserve">Приложение № </w:t>
      </w:r>
      <w:r w:rsidR="00191712">
        <w:rPr>
          <w:bCs/>
          <w:color w:val="000000"/>
          <w:sz w:val="20"/>
        </w:rPr>
        <w:t>6</w:t>
      </w:r>
    </w:p>
    <w:p w:rsidR="00EE6AC8" w:rsidRPr="00EE6AC8" w:rsidRDefault="00EE6AC8" w:rsidP="00EE6AC8">
      <w:pPr>
        <w:widowControl w:val="0"/>
        <w:autoSpaceDE w:val="0"/>
        <w:autoSpaceDN w:val="0"/>
        <w:adjustRightInd w:val="0"/>
        <w:spacing w:line="276" w:lineRule="auto"/>
        <w:jc w:val="right"/>
        <w:rPr>
          <w:bCs/>
          <w:color w:val="000000"/>
          <w:sz w:val="20"/>
        </w:rPr>
      </w:pPr>
      <w:r w:rsidRPr="00EE6AC8">
        <w:rPr>
          <w:bCs/>
          <w:color w:val="000000"/>
          <w:sz w:val="20"/>
        </w:rPr>
        <w:t>к Договору № __________ на оказание услуг</w:t>
      </w:r>
    </w:p>
    <w:p w:rsidR="00EE6AC8" w:rsidRPr="00EE6AC8" w:rsidRDefault="00EE6AC8" w:rsidP="00EE6AC8">
      <w:pPr>
        <w:tabs>
          <w:tab w:val="left" w:pos="0"/>
          <w:tab w:val="num" w:pos="1134"/>
        </w:tabs>
        <w:jc w:val="right"/>
        <w:outlineLvl w:val="1"/>
        <w:rPr>
          <w:bCs/>
          <w:color w:val="000000"/>
          <w:sz w:val="20"/>
        </w:rPr>
      </w:pPr>
      <w:r w:rsidRPr="00EE6AC8">
        <w:rPr>
          <w:bCs/>
          <w:color w:val="000000"/>
          <w:sz w:val="20"/>
        </w:rPr>
        <w:t>финансовой аренды (лизинга) от ________________г.</w:t>
      </w:r>
    </w:p>
    <w:p w:rsidR="00EE6AC8" w:rsidRPr="00EE6AC8" w:rsidRDefault="00EE6AC8" w:rsidP="00EE6AC8">
      <w:pPr>
        <w:tabs>
          <w:tab w:val="left" w:pos="0"/>
          <w:tab w:val="num" w:pos="1134"/>
        </w:tabs>
        <w:jc w:val="right"/>
        <w:outlineLvl w:val="1"/>
        <w:rPr>
          <w:rFonts w:eastAsia="Calibri"/>
          <w:b/>
          <w:szCs w:val="24"/>
          <w:lang w:eastAsia="ru-RU"/>
        </w:rPr>
      </w:pPr>
    </w:p>
    <w:p w:rsidR="00EE6AC8" w:rsidRPr="00EE6AC8" w:rsidRDefault="00EE6AC8" w:rsidP="00EE6AC8">
      <w:pPr>
        <w:tabs>
          <w:tab w:val="left" w:pos="0"/>
          <w:tab w:val="num" w:pos="1134"/>
        </w:tabs>
        <w:jc w:val="center"/>
        <w:outlineLvl w:val="1"/>
        <w:rPr>
          <w:rFonts w:eastAsia="Calibri"/>
          <w:b/>
          <w:szCs w:val="24"/>
          <w:lang w:eastAsia="ru-RU"/>
        </w:rPr>
      </w:pPr>
      <w:r w:rsidRPr="00EE6AC8">
        <w:rPr>
          <w:rFonts w:eastAsia="Calibri"/>
          <w:b/>
          <w:szCs w:val="24"/>
          <w:lang w:eastAsia="ru-RU"/>
        </w:rPr>
        <w:t xml:space="preserve">Согласие на обработку персональных данных </w:t>
      </w:r>
    </w:p>
    <w:p w:rsidR="00EE6AC8" w:rsidRPr="00EE6AC8" w:rsidRDefault="00EE6AC8" w:rsidP="00EE6AC8">
      <w:pPr>
        <w:tabs>
          <w:tab w:val="left" w:pos="0"/>
        </w:tabs>
        <w:jc w:val="center"/>
        <w:rPr>
          <w:rFonts w:eastAsia="Calibri"/>
          <w:b/>
          <w:snapToGrid w:val="0"/>
          <w:szCs w:val="24"/>
          <w:lang w:eastAsia="ru-RU"/>
        </w:rPr>
      </w:pPr>
      <w:r w:rsidRPr="00EE6AC8">
        <w:rPr>
          <w:rFonts w:eastAsia="Calibri"/>
          <w:noProof/>
          <w:szCs w:val="24"/>
          <w:lang w:eastAsia="ru-RU"/>
        </w:rPr>
        <w:drawing>
          <wp:anchor distT="0" distB="0" distL="114300" distR="114300" simplePos="0" relativeHeight="251662336" behindDoc="1" locked="0" layoutInCell="1" allowOverlap="1" wp14:anchorId="4806D4B1" wp14:editId="491A73E0">
            <wp:simplePos x="0" y="0"/>
            <wp:positionH relativeFrom="column">
              <wp:posOffset>-31750</wp:posOffset>
            </wp:positionH>
            <wp:positionV relativeFrom="paragraph">
              <wp:posOffset>1099185</wp:posOffset>
            </wp:positionV>
            <wp:extent cx="6935470" cy="4783455"/>
            <wp:effectExtent l="714057" t="0" r="712788"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E6AC8">
        <w:rPr>
          <w:rFonts w:eastAsia="Calibri"/>
          <w:b/>
          <w:snapToGrid w:val="0"/>
          <w:szCs w:val="24"/>
          <w:lang w:eastAsia="ru-RU"/>
        </w:rPr>
        <w:t xml:space="preserve">от «_____» ____________ 20____ г. </w:t>
      </w:r>
    </w:p>
    <w:p w:rsidR="00EE6AC8" w:rsidRPr="00EE6AC8" w:rsidRDefault="00EE6AC8" w:rsidP="00EE6AC8">
      <w:pPr>
        <w:jc w:val="center"/>
        <w:rPr>
          <w:rFonts w:eastAsia="Calibri"/>
          <w:szCs w:val="24"/>
          <w:lang w:eastAsia="ru-RU"/>
        </w:rPr>
      </w:pPr>
    </w:p>
    <w:p w:rsidR="00EE6AC8" w:rsidRPr="00EE6AC8" w:rsidRDefault="00EE6AC8" w:rsidP="00EE6AC8">
      <w:pPr>
        <w:ind w:firstLine="709"/>
        <w:jc w:val="both"/>
        <w:rPr>
          <w:rFonts w:eastAsia="Calibri"/>
          <w:szCs w:val="24"/>
          <w:lang w:eastAsia="ru-RU"/>
        </w:rPr>
      </w:pPr>
      <w:r w:rsidRPr="00EE6AC8">
        <w:rPr>
          <w:rFonts w:eastAsia="Calibri"/>
          <w:szCs w:val="24"/>
          <w:lang w:eastAsia="ru-RU"/>
        </w:rPr>
        <w:t>Настоящим, ________________________________________________________,</w:t>
      </w:r>
    </w:p>
    <w:p w:rsidR="00EE6AC8" w:rsidRPr="00EE6AC8" w:rsidRDefault="00EE6AC8" w:rsidP="00EE6AC8">
      <w:pPr>
        <w:ind w:firstLine="709"/>
        <w:jc w:val="center"/>
        <w:rPr>
          <w:rFonts w:eastAsia="Calibri"/>
          <w:i/>
          <w:szCs w:val="24"/>
          <w:lang w:eastAsia="ru-RU"/>
        </w:rPr>
      </w:pPr>
      <w:r w:rsidRPr="00EE6AC8">
        <w:rPr>
          <w:rFonts w:eastAsia="Calibri"/>
          <w:i/>
          <w:szCs w:val="24"/>
          <w:lang w:eastAsia="ru-RU"/>
        </w:rPr>
        <w:t>(указывается</w:t>
      </w:r>
      <w:r w:rsidRPr="00EE6AC8">
        <w:rPr>
          <w:rFonts w:eastAsia="Calibri"/>
          <w:szCs w:val="24"/>
          <w:lang w:eastAsia="ru-RU"/>
        </w:rPr>
        <w:t xml:space="preserve"> </w:t>
      </w:r>
      <w:r w:rsidRPr="00EE6AC8">
        <w:rPr>
          <w:rFonts w:eastAsia="Calibri"/>
          <w:i/>
          <w:szCs w:val="24"/>
          <w:lang w:eastAsia="ru-RU"/>
        </w:rPr>
        <w:t>полное наименование контрагента)</w:t>
      </w:r>
    </w:p>
    <w:p w:rsidR="00EE6AC8" w:rsidRPr="00EE6AC8" w:rsidRDefault="00EE6AC8" w:rsidP="00EE6AC8">
      <w:pPr>
        <w:ind w:firstLine="709"/>
        <w:jc w:val="both"/>
        <w:rPr>
          <w:rFonts w:eastAsia="Calibri"/>
          <w:szCs w:val="24"/>
          <w:lang w:eastAsia="ru-RU"/>
        </w:rPr>
      </w:pPr>
      <w:r w:rsidRPr="00EE6AC8">
        <w:rPr>
          <w:rFonts w:eastAsia="Calibri"/>
          <w:szCs w:val="24"/>
          <w:lang w:eastAsia="ru-RU"/>
        </w:rPr>
        <w:t>Адрес регистрации: _______________________________________________________,</w:t>
      </w:r>
    </w:p>
    <w:p w:rsidR="00EE6AC8" w:rsidRPr="00EE6AC8" w:rsidRDefault="00EE6AC8" w:rsidP="00EE6AC8">
      <w:pPr>
        <w:ind w:firstLine="709"/>
        <w:jc w:val="both"/>
        <w:rPr>
          <w:rFonts w:eastAsia="Calibri"/>
          <w:szCs w:val="24"/>
          <w:lang w:eastAsia="ru-RU"/>
        </w:rPr>
      </w:pPr>
      <w:r w:rsidRPr="00EE6AC8">
        <w:rPr>
          <w:rFonts w:eastAsia="Calibri"/>
          <w:szCs w:val="24"/>
          <w:lang w:eastAsia="ru-RU"/>
        </w:rPr>
        <w:t>Свидетельство о регистрации</w:t>
      </w:r>
      <w:r w:rsidRPr="00EE6AC8">
        <w:rPr>
          <w:rFonts w:eastAsia="Calibri"/>
          <w:noProof/>
          <w:szCs w:val="24"/>
          <w:lang w:eastAsia="ru-RU"/>
        </w:rPr>
        <w:drawing>
          <wp:anchor distT="0" distB="0" distL="114300" distR="114300" simplePos="0" relativeHeight="251663360" behindDoc="0" locked="0" layoutInCell="1" allowOverlap="1" wp14:anchorId="16DC2F98" wp14:editId="181A9E2E">
            <wp:simplePos x="0" y="0"/>
            <wp:positionH relativeFrom="column">
              <wp:posOffset>0</wp:posOffset>
            </wp:positionH>
            <wp:positionV relativeFrom="paragraph">
              <wp:posOffset>-635</wp:posOffset>
            </wp:positionV>
            <wp:extent cx="6935470" cy="4783455"/>
            <wp:effectExtent l="714057" t="0" r="712788"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E6AC8">
        <w:rPr>
          <w:rFonts w:eastAsia="Calibri"/>
          <w:szCs w:val="24"/>
          <w:lang w:eastAsia="ru-RU"/>
        </w:rPr>
        <w:t xml:space="preserve">: ______________________________________________ </w:t>
      </w:r>
    </w:p>
    <w:p w:rsidR="00EE6AC8" w:rsidRPr="00EE6AC8" w:rsidRDefault="00EE6AC8" w:rsidP="00EE6AC8">
      <w:pPr>
        <w:ind w:firstLine="709"/>
        <w:jc w:val="both"/>
        <w:rPr>
          <w:rFonts w:eastAsia="Calibri"/>
          <w:b/>
          <w:i/>
          <w:szCs w:val="24"/>
          <w:lang w:eastAsia="ru-RU"/>
        </w:rPr>
      </w:pPr>
      <w:r w:rsidRPr="00EE6AC8">
        <w:rPr>
          <w:rFonts w:eastAsia="Calibri"/>
          <w:b/>
          <w:i/>
          <w:szCs w:val="24"/>
          <w:lang w:eastAsia="ru-RU"/>
        </w:rPr>
        <w:t>ИНН __________________________</w:t>
      </w:r>
    </w:p>
    <w:p w:rsidR="00EE6AC8" w:rsidRPr="00EE6AC8" w:rsidRDefault="00EE6AC8" w:rsidP="00EE6AC8">
      <w:pPr>
        <w:ind w:firstLine="709"/>
        <w:jc w:val="both"/>
        <w:rPr>
          <w:rFonts w:eastAsia="Calibri"/>
          <w:b/>
          <w:i/>
          <w:szCs w:val="24"/>
          <w:lang w:eastAsia="ru-RU"/>
        </w:rPr>
      </w:pPr>
      <w:r w:rsidRPr="00EE6AC8">
        <w:rPr>
          <w:rFonts w:eastAsia="Calibri"/>
          <w:b/>
          <w:i/>
          <w:szCs w:val="24"/>
          <w:lang w:eastAsia="ru-RU"/>
        </w:rPr>
        <w:t>КПП __________________________</w:t>
      </w:r>
    </w:p>
    <w:p w:rsidR="00EE6AC8" w:rsidRPr="00EE6AC8" w:rsidRDefault="00EE6AC8" w:rsidP="00EE6AC8">
      <w:pPr>
        <w:ind w:firstLine="709"/>
        <w:jc w:val="both"/>
        <w:rPr>
          <w:rFonts w:eastAsia="Calibri"/>
          <w:szCs w:val="24"/>
          <w:lang w:eastAsia="ru-RU"/>
        </w:rPr>
      </w:pPr>
      <w:r w:rsidRPr="00EE6AC8">
        <w:rPr>
          <w:rFonts w:eastAsia="Calibri"/>
          <w:b/>
          <w:i/>
          <w:szCs w:val="24"/>
          <w:lang w:eastAsia="ru-RU"/>
        </w:rPr>
        <w:t>ОГРН _________________________</w:t>
      </w:r>
      <w:r w:rsidRPr="00EE6AC8">
        <w:rPr>
          <w:rFonts w:eastAsia="Calibri"/>
          <w:szCs w:val="24"/>
          <w:lang w:eastAsia="ru-RU"/>
        </w:rPr>
        <w:t>,</w:t>
      </w:r>
    </w:p>
    <w:p w:rsidR="00EE6AC8" w:rsidRPr="00EE6AC8" w:rsidRDefault="00EE6AC8" w:rsidP="00EE6AC8">
      <w:pPr>
        <w:ind w:firstLine="709"/>
        <w:jc w:val="both"/>
        <w:rPr>
          <w:rFonts w:eastAsia="Calibri"/>
          <w:b/>
          <w:i/>
          <w:szCs w:val="24"/>
          <w:lang w:eastAsia="ru-RU"/>
        </w:rPr>
      </w:pPr>
      <w:r w:rsidRPr="00EE6AC8">
        <w:rPr>
          <w:rFonts w:eastAsia="Calibri"/>
          <w:szCs w:val="24"/>
          <w:lang w:eastAsia="ru-RU"/>
        </w:rPr>
        <w:t>в лице</w:t>
      </w:r>
      <w:r w:rsidRPr="00EE6AC8">
        <w:rPr>
          <w:rFonts w:eastAsia="Calibri"/>
          <w:b/>
          <w:i/>
          <w:szCs w:val="24"/>
          <w:lang w:eastAsia="ru-RU"/>
        </w:rPr>
        <w:t xml:space="preserve"> __________________________________________________________________</w:t>
      </w:r>
    </w:p>
    <w:p w:rsidR="00EE6AC8" w:rsidRPr="00EE6AC8" w:rsidRDefault="00EE6AC8" w:rsidP="00EE6AC8">
      <w:pPr>
        <w:jc w:val="both"/>
        <w:rPr>
          <w:rFonts w:eastAsia="Calibri"/>
          <w:b/>
          <w:i/>
          <w:szCs w:val="24"/>
          <w:lang w:eastAsia="ru-RU"/>
        </w:rPr>
      </w:pPr>
      <w:r w:rsidRPr="00EE6AC8">
        <w:rPr>
          <w:rFonts w:eastAsia="Calibri"/>
          <w:b/>
          <w:i/>
          <w:szCs w:val="24"/>
          <w:lang w:eastAsia="ru-RU"/>
        </w:rPr>
        <w:t>______________________________________________________________________________,</w:t>
      </w:r>
    </w:p>
    <w:p w:rsidR="00EE6AC8" w:rsidRPr="00EE6AC8" w:rsidRDefault="00EE6AC8" w:rsidP="00EE6AC8">
      <w:pPr>
        <w:ind w:firstLine="709"/>
        <w:jc w:val="both"/>
        <w:rPr>
          <w:rFonts w:eastAsia="Calibri"/>
          <w:bCs/>
          <w:i/>
          <w:iCs/>
          <w:szCs w:val="24"/>
          <w:lang w:eastAsia="ru-RU"/>
        </w:rPr>
      </w:pPr>
      <w:r w:rsidRPr="00EE6AC8">
        <w:rPr>
          <w:rFonts w:eastAsia="Calibri"/>
          <w:i/>
          <w:szCs w:val="24"/>
          <w:lang w:eastAsia="ru-RU"/>
        </w:rPr>
        <w:t>(указываются Ф.И.О.,</w:t>
      </w:r>
      <w:r w:rsidRPr="00EE6AC8">
        <w:rPr>
          <w:rFonts w:eastAsia="Calibri"/>
          <w:bCs/>
          <w:i/>
          <w:iCs/>
          <w:szCs w:val="24"/>
          <w:lang w:eastAsia="ru-RU"/>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sidRPr="00EE6AC8">
        <w:rPr>
          <w:rFonts w:eastAsia="Calibri"/>
          <w:bCs/>
          <w:i/>
          <w:iCs/>
          <w:szCs w:val="24"/>
          <w:lang w:eastAsia="ru-RU"/>
        </w:rPr>
        <w:t>органе)*</w:t>
      </w:r>
      <w:proofErr w:type="gramEnd"/>
    </w:p>
    <w:p w:rsidR="00EE6AC8" w:rsidRPr="00EE6AC8" w:rsidRDefault="00EE6AC8" w:rsidP="00EE6AC8">
      <w:pPr>
        <w:ind w:firstLine="709"/>
        <w:jc w:val="both"/>
        <w:rPr>
          <w:rFonts w:eastAsia="Calibri"/>
          <w:szCs w:val="24"/>
          <w:lang w:eastAsia="ru-RU"/>
        </w:rPr>
      </w:pPr>
      <w:r w:rsidRPr="00EE6AC8">
        <w:rPr>
          <w:rFonts w:eastAsia="Calibri"/>
          <w:b/>
          <w:i/>
          <w:szCs w:val="24"/>
          <w:lang w:eastAsia="ru-RU"/>
        </w:rPr>
        <w:t>действующего на основании _____________________________</w:t>
      </w:r>
      <w:r w:rsidRPr="00EE6AC8">
        <w:rPr>
          <w:rFonts w:eastAsia="Calibri"/>
          <w:i/>
          <w:szCs w:val="24"/>
          <w:lang w:eastAsia="ru-RU"/>
        </w:rPr>
        <w:t>,</w:t>
      </w:r>
      <w:r w:rsidRPr="00EE6AC8">
        <w:rPr>
          <w:rFonts w:eastAsia="Calibri"/>
          <w:b/>
          <w:i/>
          <w:szCs w:val="24"/>
          <w:lang w:eastAsia="ru-RU"/>
        </w:rPr>
        <w:t xml:space="preserve"> </w:t>
      </w:r>
      <w:r w:rsidRPr="00EE6AC8">
        <w:rPr>
          <w:rFonts w:eastAsia="Calibri"/>
          <w:szCs w:val="24"/>
          <w:lang w:eastAsia="ru-RU"/>
        </w:rPr>
        <w:t xml:space="preserve">дает свое согласие </w:t>
      </w:r>
      <w:r w:rsidRPr="00EE6AC8">
        <w:rPr>
          <w:rFonts w:eastAsia="Calibri"/>
          <w:b/>
          <w:szCs w:val="24"/>
          <w:lang w:eastAsia="ru-RU"/>
        </w:rPr>
        <w:t>________«____________»</w:t>
      </w:r>
      <w:r w:rsidRPr="00EE6AC8">
        <w:rPr>
          <w:rFonts w:eastAsia="Calibri"/>
          <w:szCs w:val="24"/>
          <w:lang w:eastAsia="ru-RU"/>
        </w:rPr>
        <w:t>, зарегистрированному по адресу:_______________,</w:t>
      </w:r>
      <w:r w:rsidRPr="00EE6AC8">
        <w:rPr>
          <w:rFonts w:eastAsia="Calibri"/>
          <w:b/>
          <w:i/>
          <w:szCs w:val="24"/>
          <w:lang w:eastAsia="ru-RU"/>
        </w:rPr>
        <w:t xml:space="preserve"> </w:t>
      </w:r>
      <w:r w:rsidRPr="00EE6AC8">
        <w:rPr>
          <w:rFonts w:eastAsia="Calibri"/>
          <w:b/>
          <w:szCs w:val="24"/>
          <w:lang w:eastAsia="ru-RU"/>
        </w:rPr>
        <w:t xml:space="preserve">ДЗО _________«_________________» </w:t>
      </w:r>
      <w:r w:rsidRPr="00EE6AC8">
        <w:rPr>
          <w:rFonts w:eastAsia="Calibri"/>
          <w:b/>
          <w:i/>
          <w:szCs w:val="24"/>
          <w:lang w:eastAsia="ru-RU"/>
        </w:rPr>
        <w:t xml:space="preserve">(указывается организационно-правовая форма и полное наименование),** </w:t>
      </w:r>
      <w:r w:rsidRPr="00EE6AC8">
        <w:rPr>
          <w:rFonts w:eastAsia="Calibri"/>
          <w:szCs w:val="24"/>
          <w:lang w:eastAsia="ru-RU"/>
        </w:rPr>
        <w:t>зарегистрированному по адресу:_____________, и</w:t>
      </w:r>
      <w:r w:rsidRPr="00EE6AC8">
        <w:rPr>
          <w:rFonts w:eastAsia="Calibri"/>
          <w:i/>
          <w:szCs w:val="24"/>
          <w:lang w:eastAsia="ru-RU"/>
        </w:rPr>
        <w:t xml:space="preserve"> </w:t>
      </w:r>
      <w:r w:rsidRPr="00EE6AC8">
        <w:rPr>
          <w:rFonts w:eastAsia="Calibri"/>
          <w:b/>
          <w:szCs w:val="24"/>
          <w:lang w:eastAsia="ru-RU"/>
        </w:rPr>
        <w:t>Публичному акционерному обществу «Российские сети»</w:t>
      </w:r>
      <w:r w:rsidRPr="00EE6AC8">
        <w:rPr>
          <w:rFonts w:eastAsia="Calibri"/>
          <w:szCs w:val="24"/>
          <w:lang w:eastAsia="ru-RU"/>
        </w:rPr>
        <w:t xml:space="preserve">, зарегистрированному по адресу: </w:t>
      </w:r>
      <w:r w:rsidRPr="00EE6AC8">
        <w:rPr>
          <w:rFonts w:eastAsia="Calibri"/>
          <w:szCs w:val="24"/>
          <w:lang w:eastAsia="ru-RU"/>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EE6AC8">
        <w:rPr>
          <w:rFonts w:eastAsia="Calibri"/>
          <w:szCs w:val="24"/>
          <w:lang w:eastAsia="ru-RU"/>
        </w:rPr>
        <w:t>субконтрагентов</w:t>
      </w:r>
      <w:proofErr w:type="spellEnd"/>
      <w:r w:rsidRPr="00EE6AC8">
        <w:rPr>
          <w:rFonts w:eastAsia="Calibri"/>
          <w:szCs w:val="24"/>
          <w:lang w:eastAsia="ru-RU"/>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EE6AC8">
        <w:rPr>
          <w:rFonts w:eastAsia="Calibri"/>
          <w:spacing w:val="-4"/>
          <w:szCs w:val="24"/>
          <w:lang w:eastAsia="ru-RU"/>
        </w:rPr>
        <w:t xml:space="preserve">регистрации, ИНН - на совершение действий, предусмотренных п. 3 ст. 3 </w:t>
      </w:r>
      <w:r w:rsidRPr="00EE6AC8">
        <w:rPr>
          <w:rFonts w:eastAsia="Calibri"/>
          <w:snapToGrid w:val="0"/>
          <w:szCs w:val="24"/>
          <w:lang w:eastAsia="ru-RU"/>
        </w:rPr>
        <w:t>Федерального закона</w:t>
      </w:r>
      <w:r w:rsidRPr="00EE6AC8">
        <w:rPr>
          <w:rFonts w:eastAsia="Calibri"/>
          <w:spacing w:val="-4"/>
          <w:szCs w:val="24"/>
          <w:lang w:eastAsia="ru-RU"/>
        </w:rPr>
        <w:t> «О персональных</w:t>
      </w:r>
      <w:r w:rsidRPr="00EE6AC8">
        <w:rPr>
          <w:rFonts w:eastAsia="Calibri"/>
          <w:szCs w:val="24"/>
          <w:lang w:eastAsia="ru-RU"/>
        </w:rPr>
        <w:t xml:space="preserve"> данных» от 27.07.2006 № 152-ФЗ, в том числе с использованием </w:t>
      </w:r>
      <w:r w:rsidRPr="00EE6AC8">
        <w:rPr>
          <w:rFonts w:eastAsia="Calibri"/>
          <w:spacing w:val="-4"/>
          <w:szCs w:val="24"/>
          <w:lang w:eastAsia="ru-RU"/>
        </w:rPr>
        <w:t>информационных систем, а также на представление указанной информации в уполномоченные</w:t>
      </w:r>
      <w:r w:rsidRPr="00EE6AC8">
        <w:rPr>
          <w:rFonts w:eastAsia="Calibri"/>
          <w:szCs w:val="24"/>
          <w:lang w:eastAsia="ru-RU"/>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EE6AC8" w:rsidRPr="00EE6AC8" w:rsidRDefault="00EE6AC8" w:rsidP="00EE6AC8">
      <w:pPr>
        <w:ind w:firstLine="709"/>
        <w:jc w:val="both"/>
        <w:rPr>
          <w:rFonts w:eastAsia="Calibri"/>
          <w:snapToGrid w:val="0"/>
          <w:szCs w:val="24"/>
          <w:lang w:eastAsia="ru-RU"/>
        </w:rPr>
      </w:pPr>
      <w:r w:rsidRPr="00EE6AC8">
        <w:rPr>
          <w:rFonts w:eastAsia="Calibri"/>
          <w:snapToGrid w:val="0"/>
          <w:szCs w:val="24"/>
          <w:lang w:eastAsia="ru-RU"/>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EE6AC8">
        <w:rPr>
          <w:rFonts w:eastAsia="Calibri"/>
          <w:snapToGrid w:val="0"/>
          <w:szCs w:val="24"/>
          <w:lang w:eastAsia="ru-RU"/>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EE6AC8" w:rsidRPr="00EE6AC8" w:rsidRDefault="00EE6AC8" w:rsidP="00EE6AC8">
      <w:pPr>
        <w:ind w:firstLine="709"/>
        <w:jc w:val="both"/>
        <w:rPr>
          <w:rFonts w:eastAsia="Calibri"/>
          <w:snapToGrid w:val="0"/>
          <w:szCs w:val="24"/>
          <w:lang w:eastAsia="ru-RU"/>
        </w:rPr>
      </w:pPr>
      <w:r w:rsidRPr="00EE6AC8">
        <w:rPr>
          <w:rFonts w:eastAsia="Calibri"/>
          <w:snapToGrid w:val="0"/>
          <w:szCs w:val="24"/>
          <w:lang w:eastAsia="ru-RU"/>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EE6AC8" w:rsidRPr="00EE6AC8" w:rsidRDefault="00EE6AC8" w:rsidP="00EE6AC8">
      <w:pPr>
        <w:ind w:firstLine="709"/>
        <w:jc w:val="both"/>
        <w:rPr>
          <w:rFonts w:eastAsia="Calibri"/>
          <w:snapToGrid w:val="0"/>
          <w:szCs w:val="24"/>
          <w:lang w:eastAsia="ru-RU"/>
        </w:rPr>
      </w:pPr>
    </w:p>
    <w:p w:rsidR="00EE6AC8" w:rsidRPr="00EE6AC8" w:rsidRDefault="00EE6AC8" w:rsidP="00EE6AC8">
      <w:pPr>
        <w:jc w:val="both"/>
        <w:rPr>
          <w:rFonts w:eastAsia="Calibri"/>
          <w:szCs w:val="24"/>
          <w:lang w:eastAsia="ru-RU"/>
        </w:rPr>
      </w:pPr>
      <w:r w:rsidRPr="00EE6AC8">
        <w:rPr>
          <w:rFonts w:eastAsia="Calibri"/>
          <w:szCs w:val="24"/>
          <w:lang w:eastAsia="ru-RU"/>
        </w:rPr>
        <w:t>_______________________________                 ______________________________________</w:t>
      </w:r>
    </w:p>
    <w:p w:rsidR="00EE6AC8" w:rsidRPr="00EE6AC8" w:rsidRDefault="00EE6AC8" w:rsidP="00EE6AC8">
      <w:pPr>
        <w:jc w:val="both"/>
        <w:rPr>
          <w:rFonts w:eastAsia="Calibri"/>
          <w:sz w:val="20"/>
          <w:lang w:eastAsia="ru-RU"/>
        </w:rPr>
      </w:pPr>
      <w:r w:rsidRPr="00EE6AC8">
        <w:rPr>
          <w:rFonts w:eastAsia="Calibri"/>
          <w:sz w:val="20"/>
          <w:lang w:eastAsia="ru-RU"/>
        </w:rPr>
        <w:t xml:space="preserve">(подпись уполномоченного </w:t>
      </w:r>
      <w:proofErr w:type="gramStart"/>
      <w:r w:rsidRPr="00EE6AC8">
        <w:rPr>
          <w:rFonts w:eastAsia="Calibri"/>
          <w:sz w:val="20"/>
          <w:lang w:eastAsia="ru-RU"/>
        </w:rPr>
        <w:t xml:space="preserve">представителя)   </w:t>
      </w:r>
      <w:proofErr w:type="gramEnd"/>
      <w:r w:rsidRPr="00EE6AC8">
        <w:rPr>
          <w:rFonts w:eastAsia="Calibri"/>
          <w:sz w:val="20"/>
          <w:lang w:eastAsia="ru-RU"/>
        </w:rPr>
        <w:t xml:space="preserve">                               (Ф.И.О. и должность подписавшего**)</w:t>
      </w:r>
    </w:p>
    <w:p w:rsidR="00EE6AC8" w:rsidRPr="00EE6AC8" w:rsidRDefault="00EE6AC8" w:rsidP="00EE6AC8">
      <w:pPr>
        <w:jc w:val="both"/>
        <w:rPr>
          <w:rFonts w:eastAsia="Calibri"/>
          <w:b/>
          <w:bCs/>
          <w:sz w:val="20"/>
          <w:lang w:eastAsia="ru-RU"/>
        </w:rPr>
      </w:pPr>
      <w:r w:rsidRPr="00EE6AC8">
        <w:rPr>
          <w:rFonts w:eastAsia="Calibri"/>
          <w:b/>
          <w:bCs/>
          <w:sz w:val="20"/>
          <w:lang w:eastAsia="ru-RU"/>
        </w:rPr>
        <w:t>М.П.</w:t>
      </w:r>
    </w:p>
    <w:p w:rsidR="00EE6AC8" w:rsidRPr="00EE6AC8" w:rsidRDefault="00EE6AC8" w:rsidP="00EE6AC8">
      <w:pPr>
        <w:jc w:val="both"/>
        <w:rPr>
          <w:rFonts w:eastAsia="Calibri"/>
          <w:i/>
          <w:sz w:val="20"/>
          <w:lang w:eastAsia="ru-RU"/>
        </w:rPr>
      </w:pPr>
    </w:p>
    <w:p w:rsidR="00EE6AC8" w:rsidRPr="00EE6AC8" w:rsidRDefault="00EE6AC8" w:rsidP="00EE6AC8">
      <w:pPr>
        <w:jc w:val="both"/>
        <w:rPr>
          <w:rFonts w:eastAsia="Calibri"/>
          <w:i/>
          <w:sz w:val="20"/>
          <w:lang w:eastAsia="ru-RU"/>
        </w:rPr>
      </w:pPr>
    </w:p>
    <w:p w:rsidR="00EE6AC8" w:rsidRPr="00EE6AC8" w:rsidRDefault="00EE6AC8" w:rsidP="00EE6AC8">
      <w:pPr>
        <w:jc w:val="both"/>
        <w:rPr>
          <w:rFonts w:eastAsia="Calibri"/>
          <w:b/>
          <w:i/>
          <w:sz w:val="20"/>
          <w:lang w:eastAsia="ru-RU"/>
        </w:rPr>
      </w:pPr>
      <w:r w:rsidRPr="00EE6AC8">
        <w:rPr>
          <w:rFonts w:eastAsia="Calibri"/>
          <w:i/>
          <w:sz w:val="20"/>
          <w:lang w:eastAsia="ru-RU"/>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w:t>
      </w:r>
      <w:r w:rsidRPr="00EE6AC8">
        <w:rPr>
          <w:rFonts w:eastAsia="Calibri"/>
          <w:i/>
          <w:sz w:val="20"/>
          <w:lang w:eastAsia="ru-RU"/>
        </w:rPr>
        <w:lastRenderedPageBreak/>
        <w:t xml:space="preserve">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EE6AC8" w:rsidRPr="00EE6AC8" w:rsidRDefault="00EE6AC8" w:rsidP="00EE6AC8">
      <w:pPr>
        <w:jc w:val="both"/>
        <w:rPr>
          <w:rFonts w:eastAsia="Calibri"/>
          <w:i/>
          <w:sz w:val="20"/>
          <w:lang w:eastAsia="ru-RU"/>
        </w:rPr>
      </w:pPr>
      <w:r w:rsidRPr="00EE6AC8">
        <w:rPr>
          <w:rFonts w:eastAsia="Calibri"/>
          <w:i/>
          <w:sz w:val="20"/>
          <w:lang w:eastAsia="ru-RU"/>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w:t>
      </w:r>
      <w:proofErr w:type="spellStart"/>
      <w:r w:rsidRPr="00EE6AC8">
        <w:rPr>
          <w:rFonts w:eastAsia="Calibri"/>
          <w:i/>
          <w:sz w:val="20"/>
          <w:lang w:eastAsia="ru-RU"/>
        </w:rPr>
        <w:t>субконтрагентов</w:t>
      </w:r>
      <w:proofErr w:type="spellEnd"/>
      <w:r w:rsidRPr="00EE6AC8">
        <w:rPr>
          <w:rFonts w:eastAsia="Calibri"/>
          <w:i/>
          <w:sz w:val="20"/>
          <w:lang w:eastAsia="ru-RU"/>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EE6AC8" w:rsidRPr="00EE6AC8" w:rsidRDefault="00EE6AC8" w:rsidP="00EE6AC8">
      <w:pPr>
        <w:keepNext/>
        <w:keepLines/>
        <w:tabs>
          <w:tab w:val="left" w:pos="2773"/>
        </w:tabs>
        <w:ind w:right="-39"/>
        <w:rPr>
          <w:i/>
          <w:strike/>
          <w:color w:val="0000FF"/>
          <w:szCs w:val="24"/>
          <w:lang w:eastAsia="ru-RU"/>
        </w:rPr>
      </w:pPr>
      <w:r w:rsidRPr="00EE6AC8">
        <w:rPr>
          <w:rFonts w:eastAsia="Calibri"/>
          <w:i/>
          <w:sz w:val="20"/>
          <w:lang w:eastAsia="ru-RU"/>
        </w:rPr>
        <w:t xml:space="preserve">*** Заполнение участником закупки (потенциальным контрагентом) / контрагентом на сайте </w:t>
      </w:r>
      <w:proofErr w:type="spellStart"/>
      <w:r w:rsidRPr="00EE6AC8">
        <w:rPr>
          <w:rFonts w:eastAsia="Calibri"/>
          <w:i/>
          <w:sz w:val="20"/>
          <w:lang w:eastAsia="ru-RU"/>
        </w:rPr>
        <w:t>электр</w:t>
      </w:r>
      <w:proofErr w:type="spellEnd"/>
    </w:p>
    <w:p w:rsidR="00EE6AC8" w:rsidRPr="00EE6AC8" w:rsidRDefault="00EE6AC8" w:rsidP="00EE6AC8">
      <w:pPr>
        <w:keepNext/>
        <w:keepLines/>
        <w:ind w:right="-39"/>
        <w:jc w:val="right"/>
        <w:rPr>
          <w:i/>
          <w:strike/>
          <w:color w:val="0000FF"/>
          <w:szCs w:val="24"/>
          <w:lang w:eastAsia="ru-RU"/>
        </w:rPr>
      </w:pPr>
    </w:p>
    <w:p w:rsidR="00EE6AC8" w:rsidRPr="00EE6AC8" w:rsidRDefault="00EE6AC8" w:rsidP="00EE6AC8">
      <w:pPr>
        <w:rPr>
          <w:szCs w:val="24"/>
          <w:lang w:eastAsia="ru-RU"/>
        </w:rPr>
      </w:pPr>
    </w:p>
    <w:tbl>
      <w:tblPr>
        <w:tblW w:w="9997" w:type="dxa"/>
        <w:tblLook w:val="04A0" w:firstRow="1" w:lastRow="0" w:firstColumn="1" w:lastColumn="0" w:noHBand="0" w:noVBand="1"/>
      </w:tblPr>
      <w:tblGrid>
        <w:gridCol w:w="108"/>
        <w:gridCol w:w="4619"/>
        <w:gridCol w:w="734"/>
        <w:gridCol w:w="3993"/>
        <w:gridCol w:w="543"/>
      </w:tblGrid>
      <w:tr w:rsidR="00EE6AC8" w:rsidRPr="00EE6AC8" w:rsidTr="00EE6AC8">
        <w:trPr>
          <w:gridBefore w:val="1"/>
          <w:wBefore w:w="108" w:type="dxa"/>
        </w:trPr>
        <w:tc>
          <w:tcPr>
            <w:tcW w:w="5353" w:type="dxa"/>
            <w:gridSpan w:val="2"/>
            <w:shd w:val="clear" w:color="auto" w:fill="auto"/>
          </w:tcPr>
          <w:p w:rsidR="00EE6AC8" w:rsidRPr="00EE6AC8" w:rsidRDefault="00EE6AC8" w:rsidP="00EE6AC8">
            <w:pPr>
              <w:jc w:val="both"/>
              <w:rPr>
                <w:b/>
                <w:color w:val="000000"/>
                <w:lang w:eastAsia="ru-RU"/>
              </w:rPr>
            </w:pPr>
            <w:r w:rsidRPr="00EE6AC8">
              <w:rPr>
                <w:b/>
                <w:color w:val="000000"/>
                <w:lang w:eastAsia="ru-RU"/>
              </w:rPr>
              <w:t xml:space="preserve">Лизингополучатель:  </w:t>
            </w:r>
          </w:p>
          <w:p w:rsidR="00EE6AC8" w:rsidRPr="00EE6AC8" w:rsidRDefault="00EE6AC8" w:rsidP="00EE6AC8">
            <w:pPr>
              <w:jc w:val="both"/>
              <w:rPr>
                <w:b/>
                <w:color w:val="000000"/>
                <w:lang w:eastAsia="ru-RU"/>
              </w:rPr>
            </w:pPr>
          </w:p>
          <w:p w:rsidR="00EE6AC8" w:rsidRPr="00EE6AC8" w:rsidRDefault="00EE6AC8" w:rsidP="00EE6AC8">
            <w:pPr>
              <w:jc w:val="both"/>
              <w:rPr>
                <w:b/>
                <w:color w:val="000000"/>
                <w:lang w:eastAsia="ru-RU"/>
              </w:rPr>
            </w:pPr>
            <w:r w:rsidRPr="00EE6AC8">
              <w:rPr>
                <w:b/>
                <w:color w:val="000000"/>
                <w:lang w:eastAsia="ru-RU"/>
              </w:rPr>
              <w:t xml:space="preserve">                          </w:t>
            </w:r>
            <w:r w:rsidRPr="00EE6AC8">
              <w:rPr>
                <w:b/>
                <w:color w:val="000000"/>
                <w:lang w:eastAsia="ru-RU"/>
              </w:rPr>
              <w:tab/>
              <w:t xml:space="preserve">                                         ________________/________________</w:t>
            </w:r>
          </w:p>
          <w:p w:rsidR="00EE6AC8" w:rsidRPr="00EE6AC8" w:rsidRDefault="00EE6AC8" w:rsidP="00EE6AC8">
            <w:pPr>
              <w:jc w:val="center"/>
              <w:rPr>
                <w:b/>
                <w:color w:val="000000"/>
                <w:lang w:eastAsia="ru-RU"/>
              </w:rPr>
            </w:pPr>
          </w:p>
        </w:tc>
        <w:tc>
          <w:tcPr>
            <w:tcW w:w="4536" w:type="dxa"/>
            <w:gridSpan w:val="2"/>
            <w:shd w:val="clear" w:color="auto" w:fill="auto"/>
          </w:tcPr>
          <w:p w:rsidR="00EE6AC8" w:rsidRPr="00EE6AC8" w:rsidRDefault="00EE6AC8" w:rsidP="00EE6AC8">
            <w:pPr>
              <w:jc w:val="both"/>
              <w:rPr>
                <w:b/>
                <w:color w:val="000000"/>
                <w:lang w:eastAsia="ru-RU"/>
              </w:rPr>
            </w:pPr>
            <w:r w:rsidRPr="00EE6AC8">
              <w:rPr>
                <w:b/>
                <w:color w:val="000000"/>
                <w:lang w:eastAsia="ru-RU"/>
              </w:rPr>
              <w:t>Лизингодатель:</w:t>
            </w:r>
          </w:p>
          <w:p w:rsidR="00EE6AC8" w:rsidRPr="00EE6AC8" w:rsidRDefault="00EE6AC8" w:rsidP="00EE6AC8">
            <w:pPr>
              <w:jc w:val="both"/>
              <w:rPr>
                <w:b/>
                <w:color w:val="000000"/>
                <w:lang w:eastAsia="ru-RU"/>
              </w:rPr>
            </w:pPr>
          </w:p>
          <w:p w:rsidR="00EE6AC8" w:rsidRPr="00EE6AC8" w:rsidRDefault="00EE6AC8" w:rsidP="00EE6AC8">
            <w:pPr>
              <w:jc w:val="both"/>
              <w:rPr>
                <w:b/>
                <w:color w:val="000000"/>
                <w:lang w:eastAsia="ru-RU"/>
              </w:rPr>
            </w:pPr>
          </w:p>
          <w:p w:rsidR="00EE6AC8" w:rsidRPr="00EE6AC8" w:rsidRDefault="00EE6AC8" w:rsidP="00EE6AC8">
            <w:pPr>
              <w:jc w:val="both"/>
              <w:rPr>
                <w:b/>
                <w:color w:val="000000"/>
                <w:lang w:eastAsia="ru-RU"/>
              </w:rPr>
            </w:pPr>
            <w:r w:rsidRPr="00EE6AC8">
              <w:rPr>
                <w:b/>
                <w:color w:val="000000"/>
                <w:lang w:eastAsia="ru-RU"/>
              </w:rPr>
              <w:t>__________________/_________________</w:t>
            </w:r>
          </w:p>
          <w:p w:rsidR="00EE6AC8" w:rsidRPr="00EE6AC8" w:rsidRDefault="00EE6AC8" w:rsidP="00EE6AC8">
            <w:pPr>
              <w:rPr>
                <w:b/>
                <w:color w:val="000000"/>
                <w:lang w:eastAsia="ru-RU"/>
              </w:rPr>
            </w:pPr>
          </w:p>
        </w:tc>
      </w:tr>
      <w:tr w:rsidR="00EE6AC8" w:rsidRPr="00EE6AC8" w:rsidTr="00EE6AC8">
        <w:trPr>
          <w:gridAfter w:val="1"/>
          <w:wAfter w:w="543" w:type="dxa"/>
        </w:trPr>
        <w:tc>
          <w:tcPr>
            <w:tcW w:w="4727" w:type="dxa"/>
            <w:gridSpan w:val="2"/>
            <w:vAlign w:val="center"/>
          </w:tcPr>
          <w:p w:rsidR="00EE6AC8" w:rsidRPr="00EE6AC8" w:rsidRDefault="00EE6AC8" w:rsidP="00EE6AC8">
            <w:pPr>
              <w:jc w:val="center"/>
              <w:rPr>
                <w:szCs w:val="24"/>
                <w:lang w:eastAsia="ru-RU"/>
              </w:rPr>
            </w:pPr>
          </w:p>
        </w:tc>
        <w:tc>
          <w:tcPr>
            <w:tcW w:w="4727" w:type="dxa"/>
            <w:gridSpan w:val="2"/>
            <w:vAlign w:val="center"/>
          </w:tcPr>
          <w:p w:rsidR="00EE6AC8" w:rsidRPr="00EE6AC8" w:rsidRDefault="00EE6AC8" w:rsidP="00EE6AC8">
            <w:pPr>
              <w:jc w:val="center"/>
              <w:rPr>
                <w:szCs w:val="24"/>
                <w:lang w:eastAsia="ru-RU"/>
              </w:rPr>
            </w:pPr>
          </w:p>
        </w:tc>
      </w:tr>
    </w:tbl>
    <w:p w:rsidR="00EE6AC8" w:rsidRPr="00EE6AC8" w:rsidRDefault="00EE6AC8" w:rsidP="00EE6AC8">
      <w:pPr>
        <w:widowControl w:val="0"/>
        <w:autoSpaceDE w:val="0"/>
        <w:autoSpaceDN w:val="0"/>
        <w:adjustRightInd w:val="0"/>
        <w:rPr>
          <w:color w:val="000000"/>
          <w:szCs w:val="24"/>
          <w:lang w:eastAsia="ru-RU"/>
        </w:rPr>
      </w:pPr>
    </w:p>
    <w:p w:rsidR="00E97EE0" w:rsidRPr="004E4A01" w:rsidRDefault="00E97EE0" w:rsidP="00A82192">
      <w:pPr>
        <w:pStyle w:val="Orenburg1"/>
        <w:numPr>
          <w:ilvl w:val="0"/>
          <w:numId w:val="0"/>
        </w:numPr>
        <w:tabs>
          <w:tab w:val="left" w:pos="426"/>
        </w:tabs>
        <w:spacing w:before="0" w:after="0" w:line="240" w:lineRule="auto"/>
        <w:jc w:val="both"/>
        <w:rPr>
          <w:rFonts w:ascii="Arial" w:hAnsi="Arial" w:cs="Arial"/>
          <w:b w:val="0"/>
          <w:snapToGrid w:val="0"/>
          <w:sz w:val="20"/>
        </w:rPr>
      </w:pPr>
    </w:p>
    <w:sectPr w:rsidR="00E97EE0" w:rsidRPr="004E4A01" w:rsidSect="008C1626">
      <w:headerReference w:type="even" r:id="rId14"/>
      <w:headerReference w:type="default" r:id="rId15"/>
      <w:footerReference w:type="even" r:id="rId16"/>
      <w:footerReference w:type="default" r:id="rId17"/>
      <w:pgSz w:w="11907" w:h="16840" w:code="9"/>
      <w:pgMar w:top="709" w:right="567" w:bottom="851" w:left="851" w:header="284"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169B" w:rsidRDefault="0058169B">
      <w:r>
        <w:separator/>
      </w:r>
    </w:p>
    <w:p w:rsidR="0058169B" w:rsidRDefault="0058169B"/>
  </w:endnote>
  <w:endnote w:type="continuationSeparator" w:id="0">
    <w:p w:rsidR="0058169B" w:rsidRDefault="0058169B">
      <w:r>
        <w:continuationSeparator/>
      </w:r>
    </w:p>
    <w:p w:rsidR="0058169B" w:rsidRDefault="0058169B"/>
  </w:endnote>
  <w:endnote w:type="continuationNotice" w:id="1">
    <w:p w:rsidR="0058169B" w:rsidRDefault="005816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Proxima Nova ExCn Rg">
    <w:altName w:val="Candara"/>
    <w:panose1 w:val="00000000000000000000"/>
    <w:charset w:val="00"/>
    <w:family w:val="modern"/>
    <w:notTrueType/>
    <w:pitch w:val="variable"/>
    <w:sig w:usb0="A00002EF" w:usb1="5000E0FB" w:usb2="00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F BeauSans Pro">
    <w:altName w:val="Calibri"/>
    <w:charset w:val="CC"/>
    <w:family w:val="auto"/>
    <w:pitch w:val="variable"/>
    <w:sig w:usb0="A00002BF" w:usb1="5000E0FB"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69B" w:rsidRDefault="0058169B" w:rsidP="00837E9D">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58169B" w:rsidRDefault="0058169B" w:rsidP="00F41247">
    <w:pPr>
      <w:pStyle w:val="a8"/>
      <w:ind w:right="360"/>
    </w:pPr>
  </w:p>
  <w:p w:rsidR="0058169B" w:rsidRDefault="0058169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69B" w:rsidRPr="001E1F6E" w:rsidRDefault="0058169B" w:rsidP="00D71D9B">
    <w:pPr>
      <w:tabs>
        <w:tab w:val="center" w:pos="5244"/>
        <w:tab w:val="right" w:pos="10489"/>
      </w:tabs>
      <w:rPr>
        <w:rFonts w:ascii="Arial" w:hAnsi="Arial" w:cs="Arial"/>
        <w:sz w:val="16"/>
        <w:szCs w:val="16"/>
      </w:rPr>
    </w:pPr>
    <w:r w:rsidRPr="001E1F6E">
      <w:rPr>
        <w:rFonts w:ascii="Arial" w:hAnsi="Arial" w:cs="Arial"/>
        <w:sz w:val="16"/>
        <w:szCs w:val="16"/>
      </w:rPr>
      <w:t>Лизингодатель</w:t>
    </w:r>
    <w:r w:rsidRPr="001E1F6E">
      <w:rPr>
        <w:rFonts w:ascii="Arial" w:hAnsi="Arial" w:cs="Arial"/>
        <w:sz w:val="16"/>
        <w:szCs w:val="16"/>
        <w:lang w:val="en-US"/>
      </w:rPr>
      <w:t xml:space="preserve"> __________________________</w:t>
    </w:r>
    <w:r w:rsidRPr="001E1F6E">
      <w:rPr>
        <w:rFonts w:ascii="Arial" w:hAnsi="Arial" w:cs="Arial"/>
        <w:sz w:val="16"/>
        <w:szCs w:val="16"/>
      </w:rPr>
      <w:tab/>
    </w:r>
    <w:r w:rsidRPr="001E1F6E">
      <w:rPr>
        <w:rFonts w:ascii="Arial" w:hAnsi="Arial" w:cs="Arial"/>
        <w:sz w:val="16"/>
        <w:szCs w:val="16"/>
      </w:rPr>
      <w:tab/>
      <w:t>Лизингополучатель</w:t>
    </w:r>
    <w:r w:rsidRPr="001E1F6E">
      <w:rPr>
        <w:rFonts w:ascii="Arial" w:hAnsi="Arial" w:cs="Arial"/>
        <w:sz w:val="16"/>
        <w:szCs w:val="16"/>
        <w:lang w:val="en-US"/>
      </w:rPr>
      <w:t>__________________________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169B" w:rsidRDefault="0058169B">
      <w:r>
        <w:separator/>
      </w:r>
    </w:p>
    <w:p w:rsidR="0058169B" w:rsidRDefault="0058169B"/>
  </w:footnote>
  <w:footnote w:type="continuationSeparator" w:id="0">
    <w:p w:rsidR="0058169B" w:rsidRDefault="0058169B">
      <w:r>
        <w:continuationSeparator/>
      </w:r>
    </w:p>
    <w:p w:rsidR="0058169B" w:rsidRDefault="0058169B"/>
  </w:footnote>
  <w:footnote w:type="continuationNotice" w:id="1">
    <w:p w:rsidR="0058169B" w:rsidRDefault="005816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69B" w:rsidRDefault="0058169B">
    <w:pPr>
      <w:pStyle w:val="a5"/>
    </w:pPr>
  </w:p>
  <w:p w:rsidR="0058169B" w:rsidRDefault="0058169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44973605"/>
      <w:docPartObj>
        <w:docPartGallery w:val="Page Numbers (Top of Page)"/>
        <w:docPartUnique/>
      </w:docPartObj>
    </w:sdtPr>
    <w:sdtEndPr>
      <w:rPr>
        <w:rFonts w:ascii="Arial" w:hAnsi="Arial" w:cs="Arial"/>
        <w:sz w:val="16"/>
        <w:szCs w:val="16"/>
      </w:rPr>
    </w:sdtEndPr>
    <w:sdtContent>
      <w:p w:rsidR="0058169B" w:rsidRPr="008C1626" w:rsidRDefault="0058169B" w:rsidP="008C1626">
        <w:pPr>
          <w:pStyle w:val="a5"/>
          <w:jc w:val="right"/>
          <w:rPr>
            <w:rFonts w:ascii="PF BeauSans Pro" w:hAnsi="PF BeauSans Pro"/>
            <w:sz w:val="16"/>
            <w:szCs w:val="16"/>
          </w:rPr>
        </w:pPr>
        <w:r w:rsidRPr="001E1F6E">
          <w:rPr>
            <w:rFonts w:ascii="Arial" w:hAnsi="Arial" w:cs="Arial"/>
            <w:sz w:val="16"/>
            <w:szCs w:val="16"/>
          </w:rPr>
          <w:fldChar w:fldCharType="begin"/>
        </w:r>
        <w:r w:rsidRPr="001E1F6E">
          <w:rPr>
            <w:rFonts w:ascii="Arial" w:hAnsi="Arial" w:cs="Arial"/>
            <w:sz w:val="16"/>
            <w:szCs w:val="16"/>
          </w:rPr>
          <w:instrText>PAGE   \* MERGEFORMAT</w:instrText>
        </w:r>
        <w:r w:rsidRPr="001E1F6E">
          <w:rPr>
            <w:rFonts w:ascii="Arial" w:hAnsi="Arial" w:cs="Arial"/>
            <w:sz w:val="16"/>
            <w:szCs w:val="16"/>
          </w:rPr>
          <w:fldChar w:fldCharType="separate"/>
        </w:r>
        <w:r>
          <w:rPr>
            <w:rFonts w:ascii="Arial" w:hAnsi="Arial" w:cs="Arial"/>
            <w:noProof/>
            <w:sz w:val="16"/>
            <w:szCs w:val="16"/>
          </w:rPr>
          <w:t>20</w:t>
        </w:r>
        <w:r w:rsidRPr="001E1F6E">
          <w:rPr>
            <w:rFonts w:ascii="Arial" w:hAnsi="Arial" w:cs="Arial"/>
            <w:sz w:val="16"/>
            <w:szCs w:val="1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93D77"/>
    <w:multiLevelType w:val="multilevel"/>
    <w:tmpl w:val="E0A0FDA4"/>
    <w:lvl w:ilvl="0">
      <w:start w:val="1"/>
      <w:numFmt w:val="decimal"/>
      <w:lvlText w:val="2.8.%1."/>
      <w:lvlJc w:val="left"/>
      <w:pPr>
        <w:tabs>
          <w:tab w:val="num" w:pos="480"/>
        </w:tabs>
        <w:ind w:left="480" w:hanging="480"/>
      </w:pPr>
      <w:rPr>
        <w:rFonts w:ascii="Times New Roman" w:hAnsi="Times New Roman" w:hint="default"/>
        <w:b w:val="0"/>
        <w:i w:val="0"/>
        <w:sz w:val="20"/>
      </w:rPr>
    </w:lvl>
    <w:lvl w:ilvl="1">
      <w:start w:val="4"/>
      <w:numFmt w:val="none"/>
      <w:pStyle w:val="Orenburg2"/>
      <w:lvlText w:val="8.1%1."/>
      <w:lvlJc w:val="left"/>
      <w:pPr>
        <w:tabs>
          <w:tab w:val="num" w:pos="480"/>
        </w:tabs>
        <w:ind w:left="480" w:hanging="480"/>
      </w:pPr>
      <w:rPr>
        <w:rFonts w:hint="default"/>
      </w:rPr>
    </w:lvl>
    <w:lvl w:ilvl="2">
      <w:start w:val="7"/>
      <w:numFmt w:val="decimal"/>
      <w:lvlText w:val="12.1.%3"/>
      <w:lvlJc w:val="left"/>
      <w:pPr>
        <w:tabs>
          <w:tab w:val="num" w:pos="720"/>
        </w:tabs>
        <w:ind w:left="720" w:hanging="720"/>
      </w:pPr>
      <w:rPr>
        <w:b/>
        <w:i w:val="0"/>
        <w:sz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9302EAD"/>
    <w:multiLevelType w:val="multilevel"/>
    <w:tmpl w:val="C960E93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AE6522B"/>
    <w:multiLevelType w:val="multilevel"/>
    <w:tmpl w:val="1CC652F8"/>
    <w:lvl w:ilvl="0">
      <w:start w:val="15"/>
      <w:numFmt w:val="decimal"/>
      <w:lvlText w:val="%1"/>
      <w:lvlJc w:val="left"/>
      <w:pPr>
        <w:ind w:left="420" w:hanging="420"/>
      </w:pPr>
      <w:rPr>
        <w:rFonts w:hint="default"/>
      </w:rPr>
    </w:lvl>
    <w:lvl w:ilvl="1">
      <w:start w:val="1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CF4110B"/>
    <w:multiLevelType w:val="multilevel"/>
    <w:tmpl w:val="4DE00A82"/>
    <w:lvl w:ilvl="0">
      <w:start w:val="1"/>
      <w:numFmt w:val="decimal"/>
      <w:pStyle w:val="ONAKO1"/>
      <w:suff w:val="space"/>
      <w:lvlText w:val="Статья %1."/>
      <w:lvlJc w:val="left"/>
      <w:rPr>
        <w:rFonts w:ascii="Times New Roman" w:hAnsi="Times New Roman" w:hint="default"/>
        <w:b/>
        <w:i w:val="0"/>
        <w:spacing w:val="-4"/>
        <w:sz w:val="22"/>
      </w:rPr>
    </w:lvl>
    <w:lvl w:ilvl="1">
      <w:start w:val="1"/>
      <w:numFmt w:val="decimal"/>
      <w:pStyle w:val="ONAKO2"/>
      <w:suff w:val="space"/>
      <w:lvlText w:val="%1.%2."/>
      <w:lvlJc w:val="left"/>
      <w:pPr>
        <w:ind w:firstLine="425"/>
      </w:pPr>
      <w:rPr>
        <w:rFonts w:ascii="Times New Roman" w:hAnsi="Times New Roman" w:hint="default"/>
        <w:b/>
        <w:i w:val="0"/>
        <w:caps w:val="0"/>
        <w:spacing w:val="-4"/>
        <w:sz w:val="22"/>
      </w:rPr>
    </w:lvl>
    <w:lvl w:ilvl="2">
      <w:start w:val="1"/>
      <w:numFmt w:val="decimal"/>
      <w:pStyle w:val="ONAKO"/>
      <w:suff w:val="space"/>
      <w:lvlText w:val="%1.%2.%3."/>
      <w:lvlJc w:val="left"/>
      <w:pPr>
        <w:ind w:firstLine="425"/>
      </w:pPr>
      <w:rPr>
        <w:rFonts w:ascii="Times New Roman" w:hAnsi="Times New Roman" w:hint="default"/>
        <w:b/>
        <w:i w:val="0"/>
        <w:spacing w:val="-4"/>
        <w:sz w:val="22"/>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rPr>
        <w:rFonts w:ascii="Arial" w:hAnsi="Arial" w:hint="default"/>
        <w:sz w:val="18"/>
      </w:r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12CB27A5"/>
    <w:multiLevelType w:val="hybridMultilevel"/>
    <w:tmpl w:val="5EC2AE6C"/>
    <w:lvl w:ilvl="0" w:tplc="F992E51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C67948"/>
    <w:multiLevelType w:val="multilevel"/>
    <w:tmpl w:val="104A5E96"/>
    <w:lvl w:ilvl="0">
      <w:start w:val="13"/>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6C16C8A"/>
    <w:multiLevelType w:val="multilevel"/>
    <w:tmpl w:val="07361AF2"/>
    <w:lvl w:ilvl="0">
      <w:start w:val="1"/>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7" w15:restartNumberingAfterBreak="0">
    <w:nsid w:val="26ED14C4"/>
    <w:multiLevelType w:val="hybridMultilevel"/>
    <w:tmpl w:val="45ECC546"/>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BA10ACF"/>
    <w:multiLevelType w:val="hybridMultilevel"/>
    <w:tmpl w:val="A0F8E79E"/>
    <w:lvl w:ilvl="0" w:tplc="0D3C025A">
      <w:start w:val="1"/>
      <w:numFmt w:val="bullet"/>
      <w:lvlText w:val="−"/>
      <w:lvlJc w:val="left"/>
      <w:pPr>
        <w:ind w:left="1429" w:hanging="360"/>
      </w:pPr>
      <w:rPr>
        <w:rFonts w:ascii="Proxima Nova ExCn Rg" w:hAnsi="Proxima Nova ExCn Rg"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FEF0D88"/>
    <w:multiLevelType w:val="multilevel"/>
    <w:tmpl w:val="8724D974"/>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0" w15:restartNumberingAfterBreak="0">
    <w:nsid w:val="36CE3726"/>
    <w:multiLevelType w:val="multilevel"/>
    <w:tmpl w:val="5F36257A"/>
    <w:lvl w:ilvl="0">
      <w:start w:val="8"/>
      <w:numFmt w:val="decimal"/>
      <w:lvlText w:val="%1."/>
      <w:lvlJc w:val="left"/>
      <w:pPr>
        <w:ind w:left="3905"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E935259"/>
    <w:multiLevelType w:val="multilevel"/>
    <w:tmpl w:val="DE5E7790"/>
    <w:lvl w:ilvl="0">
      <w:start w:val="1"/>
      <w:numFmt w:val="decimal"/>
      <w:lvlText w:val="%1."/>
      <w:lvlJc w:val="left"/>
      <w:pPr>
        <w:ind w:left="1069" w:hanging="360"/>
      </w:pPr>
      <w:rPr>
        <w:rFonts w:hint="default"/>
      </w:rPr>
    </w:lvl>
    <w:lvl w:ilvl="1">
      <w:start w:val="1"/>
      <w:numFmt w:val="decimal"/>
      <w:isLgl/>
      <w:lvlText w:val="%1.%2"/>
      <w:lvlJc w:val="left"/>
      <w:pPr>
        <w:ind w:left="2912"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429" w:hanging="72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1789" w:hanging="108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149" w:hanging="1440"/>
      </w:pPr>
      <w:rPr>
        <w:rFonts w:hint="default"/>
      </w:rPr>
    </w:lvl>
  </w:abstractNum>
  <w:abstractNum w:abstractNumId="12" w15:restartNumberingAfterBreak="0">
    <w:nsid w:val="40D8710B"/>
    <w:multiLevelType w:val="multilevel"/>
    <w:tmpl w:val="FCD634D2"/>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3" w15:restartNumberingAfterBreak="0">
    <w:nsid w:val="442C7D4E"/>
    <w:multiLevelType w:val="multilevel"/>
    <w:tmpl w:val="5E88F6E2"/>
    <w:lvl w:ilvl="0">
      <w:start w:val="1"/>
      <w:numFmt w:val="decimal"/>
      <w:lvlText w:val="%1."/>
      <w:lvlJc w:val="left"/>
      <w:pPr>
        <w:tabs>
          <w:tab w:val="num" w:pos="0"/>
        </w:tabs>
        <w:ind w:left="567" w:hanging="567"/>
      </w:pPr>
      <w:rPr>
        <w:rFonts w:hint="default"/>
      </w:rPr>
    </w:lvl>
    <w:lvl w:ilvl="1">
      <w:start w:val="1"/>
      <w:numFmt w:val="decimal"/>
      <w:suff w:val="space"/>
      <w:lvlText w:val="%1.%2."/>
      <w:lvlJc w:val="left"/>
      <w:pPr>
        <w:ind w:left="0" w:firstLine="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6311136"/>
    <w:multiLevelType w:val="multilevel"/>
    <w:tmpl w:val="FECC76CA"/>
    <w:lvl w:ilvl="0">
      <w:start w:val="15"/>
      <w:numFmt w:val="decimal"/>
      <w:lvlText w:val="%1."/>
      <w:lvlJc w:val="left"/>
      <w:pPr>
        <w:ind w:left="456" w:hanging="456"/>
      </w:pPr>
      <w:rPr>
        <w:rFonts w:hint="default"/>
      </w:rPr>
    </w:lvl>
    <w:lvl w:ilvl="1">
      <w:start w:val="13"/>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ACA795F"/>
    <w:multiLevelType w:val="multilevel"/>
    <w:tmpl w:val="07361AF2"/>
    <w:lvl w:ilvl="0">
      <w:start w:val="1"/>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6" w15:restartNumberingAfterBreak="0">
    <w:nsid w:val="4BFC4BF0"/>
    <w:multiLevelType w:val="multilevel"/>
    <w:tmpl w:val="EE1E989C"/>
    <w:lvl w:ilvl="0">
      <w:start w:val="16"/>
      <w:numFmt w:val="decimal"/>
      <w:lvlText w:val="%1."/>
      <w:lvlJc w:val="left"/>
      <w:pPr>
        <w:ind w:left="360" w:hanging="360"/>
      </w:pPr>
      <w:rPr>
        <w:rFonts w:hint="default"/>
      </w:rPr>
    </w:lvl>
    <w:lvl w:ilvl="1">
      <w:start w:val="1"/>
      <w:numFmt w:val="decimal"/>
      <w:lvlText w:val="%1.%2."/>
      <w:lvlJc w:val="left"/>
      <w:pPr>
        <w:ind w:left="2487"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7" w15:restartNumberingAfterBreak="0">
    <w:nsid w:val="50836D86"/>
    <w:multiLevelType w:val="multilevel"/>
    <w:tmpl w:val="EC2CF362"/>
    <w:lvl w:ilvl="0">
      <w:start w:val="10"/>
      <w:numFmt w:val="decimal"/>
      <w:lvlText w:val="%1."/>
      <w:lvlJc w:val="left"/>
      <w:pPr>
        <w:ind w:left="3905"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858665A"/>
    <w:multiLevelType w:val="multilevel"/>
    <w:tmpl w:val="6C544F0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B3C6076"/>
    <w:multiLevelType w:val="multilevel"/>
    <w:tmpl w:val="948C32DE"/>
    <w:lvl w:ilvl="0">
      <w:start w:val="6"/>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4BE1AA3"/>
    <w:multiLevelType w:val="multilevel"/>
    <w:tmpl w:val="2EDE453E"/>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1" w15:restartNumberingAfterBreak="0">
    <w:nsid w:val="69A6525F"/>
    <w:multiLevelType w:val="hybridMultilevel"/>
    <w:tmpl w:val="35C64F8C"/>
    <w:lvl w:ilvl="0" w:tplc="3D9AA2FE">
      <w:start w:val="1"/>
      <w:numFmt w:val="decimal"/>
      <w:lvlText w:val="%1."/>
      <w:lvlJc w:val="left"/>
      <w:pPr>
        <w:ind w:left="720" w:hanging="360"/>
      </w:pPr>
      <w:rPr>
        <w:b/>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6E4B7E59"/>
    <w:multiLevelType w:val="multilevel"/>
    <w:tmpl w:val="E49AA3D4"/>
    <w:lvl w:ilvl="0">
      <w:start w:val="1"/>
      <w:numFmt w:val="decimal"/>
      <w:lvlText w:val="%1."/>
      <w:lvlJc w:val="left"/>
      <w:pPr>
        <w:ind w:left="615" w:hanging="615"/>
      </w:pPr>
      <w:rPr>
        <w:rFonts w:hint="default"/>
      </w:rPr>
    </w:lvl>
    <w:lvl w:ilvl="1">
      <w:start w:val="1"/>
      <w:numFmt w:val="bullet"/>
      <w:lvlText w:val="−"/>
      <w:lvlJc w:val="left"/>
      <w:pPr>
        <w:ind w:left="615" w:hanging="615"/>
      </w:pPr>
      <w:rPr>
        <w:rFonts w:ascii="Proxima Nova ExCn Rg" w:hAnsi="Proxima Nova ExCn Rg"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179007B"/>
    <w:multiLevelType w:val="multilevel"/>
    <w:tmpl w:val="DF6E20CE"/>
    <w:lvl w:ilvl="0">
      <w:start w:val="3"/>
      <w:numFmt w:val="decimal"/>
      <w:lvlText w:val="%1."/>
      <w:lvlJc w:val="left"/>
      <w:pPr>
        <w:ind w:left="405" w:hanging="405"/>
      </w:pPr>
      <w:rPr>
        <w:rFonts w:hint="default"/>
        <w:b/>
      </w:rPr>
    </w:lvl>
    <w:lvl w:ilvl="1">
      <w:start w:val="10"/>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63F0EB7"/>
    <w:multiLevelType w:val="multilevel"/>
    <w:tmpl w:val="4F107868"/>
    <w:lvl w:ilvl="0">
      <w:start w:val="12"/>
      <w:numFmt w:val="decimal"/>
      <w:lvlText w:val="%1."/>
      <w:lvlJc w:val="left"/>
      <w:pPr>
        <w:tabs>
          <w:tab w:val="num" w:pos="0"/>
        </w:tabs>
        <w:ind w:left="567" w:hanging="567"/>
      </w:pPr>
      <w:rPr>
        <w:rFonts w:hint="default"/>
      </w:rPr>
    </w:lvl>
    <w:lvl w:ilvl="1">
      <w:start w:val="1"/>
      <w:numFmt w:val="decimal"/>
      <w:lvlText w:val="%1.%2."/>
      <w:lvlJc w:val="left"/>
      <w:pPr>
        <w:tabs>
          <w:tab w:val="num" w:pos="360"/>
        </w:tabs>
        <w:ind w:left="0" w:firstLine="0"/>
      </w:pPr>
      <w:rPr>
        <w:rFonts w:hint="default"/>
        <w:sz w:val="15"/>
        <w:szCs w:val="15"/>
      </w:rPr>
    </w:lvl>
    <w:lvl w:ilvl="2">
      <w:start w:val="1"/>
      <w:numFmt w:val="decimal"/>
      <w:lvlText w:val="%1.%2.%3."/>
      <w:lvlJc w:val="left"/>
      <w:pPr>
        <w:tabs>
          <w:tab w:val="num" w:pos="720"/>
        </w:tabs>
        <w:ind w:left="720" w:hanging="720"/>
      </w:pPr>
      <w:rPr>
        <w:rFonts w:ascii="PF BeauSans Pro" w:hAnsi="PF BeauSans Pro"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74D0C60"/>
    <w:multiLevelType w:val="multilevel"/>
    <w:tmpl w:val="5AB2F31E"/>
    <w:lvl w:ilvl="0">
      <w:start w:val="1"/>
      <w:numFmt w:val="decimal"/>
      <w:pStyle w:val="7"/>
      <w:suff w:val="space"/>
      <w:lvlText w:val="Статья %1."/>
      <w:lvlJc w:val="center"/>
      <w:rPr>
        <w:rFonts w:ascii="Arial" w:hAnsi="Arial" w:hint="default"/>
        <w:b/>
        <w:i w:val="0"/>
        <w:spacing w:val="-4"/>
        <w:sz w:val="18"/>
      </w:rPr>
    </w:lvl>
    <w:lvl w:ilvl="1">
      <w:start w:val="1"/>
      <w:numFmt w:val="decimal"/>
      <w:suff w:val="space"/>
      <w:lvlText w:val="%1.%2."/>
      <w:lvlJc w:val="left"/>
      <w:rPr>
        <w:rFonts w:ascii="Arial" w:hAnsi="Arial" w:hint="default"/>
        <w:caps w:val="0"/>
        <w:spacing w:val="-4"/>
        <w:sz w:val="18"/>
      </w:rPr>
    </w:lvl>
    <w:lvl w:ilvl="2">
      <w:start w:val="1"/>
      <w:numFmt w:val="decimal"/>
      <w:suff w:val="space"/>
      <w:lvlText w:val="%1.%2.%3."/>
      <w:lvlJc w:val="left"/>
      <w:rPr>
        <w:rFonts w:ascii="Arial" w:hAnsi="Arial" w:hint="default"/>
        <w:spacing w:val="-4"/>
        <w:sz w:val="18"/>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rPr>
        <w:rFonts w:ascii="Arial" w:hAnsi="Arial" w:hint="default"/>
        <w:sz w:val="18"/>
      </w:r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6" w15:restartNumberingAfterBreak="0">
    <w:nsid w:val="79AA50AD"/>
    <w:multiLevelType w:val="hybridMultilevel"/>
    <w:tmpl w:val="64521AD2"/>
    <w:lvl w:ilvl="0" w:tplc="0D3C025A">
      <w:start w:val="1"/>
      <w:numFmt w:val="bullet"/>
      <w:lvlText w:val="−"/>
      <w:lvlJc w:val="left"/>
      <w:pPr>
        <w:ind w:left="1429" w:hanging="360"/>
      </w:pPr>
      <w:rPr>
        <w:rFonts w:ascii="Proxima Nova ExCn Rg" w:hAnsi="Proxima Nova ExCn Rg"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7F9F42D7"/>
    <w:multiLevelType w:val="multilevel"/>
    <w:tmpl w:val="10C22D68"/>
    <w:lvl w:ilvl="0">
      <w:start w:val="1"/>
      <w:numFmt w:val="decimal"/>
      <w:lvlText w:val="%1."/>
      <w:lvlJc w:val="left"/>
      <w:pPr>
        <w:ind w:left="615" w:hanging="615"/>
      </w:pPr>
      <w:rPr>
        <w:rFonts w:hint="default"/>
      </w:rPr>
    </w:lvl>
    <w:lvl w:ilvl="1">
      <w:start w:val="1"/>
      <w:numFmt w:val="decimal"/>
      <w:lvlText w:val="%1.%2."/>
      <w:lvlJc w:val="left"/>
      <w:pPr>
        <w:ind w:left="4869" w:hanging="615"/>
      </w:pPr>
      <w:rPr>
        <w:rFonts w:ascii="Times New Roman" w:hAnsi="Times New Roman" w:cs="Times New Roman" w:hint="default"/>
        <w:sz w:val="24"/>
        <w:szCs w:val="24"/>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FBB740D"/>
    <w:multiLevelType w:val="hybridMultilevel"/>
    <w:tmpl w:val="23DC09F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5"/>
  </w:num>
  <w:num w:numId="3">
    <w:abstractNumId w:val="0"/>
  </w:num>
  <w:num w:numId="4">
    <w:abstractNumId w:val="13"/>
  </w:num>
  <w:num w:numId="5">
    <w:abstractNumId w:val="23"/>
  </w:num>
  <w:num w:numId="6">
    <w:abstractNumId w:val="28"/>
  </w:num>
  <w:num w:numId="7">
    <w:abstractNumId w:val="9"/>
  </w:num>
  <w:num w:numId="8">
    <w:abstractNumId w:val="20"/>
  </w:num>
  <w:num w:numId="9">
    <w:abstractNumId w:val="1"/>
  </w:num>
  <w:num w:numId="10">
    <w:abstractNumId w:val="2"/>
  </w:num>
  <w:num w:numId="11">
    <w:abstractNumId w:val="14"/>
  </w:num>
  <w:num w:numId="12">
    <w:abstractNumId w:val="16"/>
  </w:num>
  <w:num w:numId="13">
    <w:abstractNumId w:val="19"/>
  </w:num>
  <w:num w:numId="14">
    <w:abstractNumId w:val="24"/>
  </w:num>
  <w:num w:numId="15">
    <w:abstractNumId w:val="5"/>
  </w:num>
  <w:num w:numId="16">
    <w:abstractNumId w:val="4"/>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12"/>
  </w:num>
  <w:num w:numId="20">
    <w:abstractNumId w:val="18"/>
  </w:num>
  <w:num w:numId="21">
    <w:abstractNumId w:val="27"/>
  </w:num>
  <w:num w:numId="22">
    <w:abstractNumId w:val="22"/>
  </w:num>
  <w:num w:numId="23">
    <w:abstractNumId w:val="26"/>
  </w:num>
  <w:num w:numId="24">
    <w:abstractNumId w:val="8"/>
  </w:num>
  <w:num w:numId="25">
    <w:abstractNumId w:val="15"/>
  </w:num>
  <w:num w:numId="26">
    <w:abstractNumId w:val="6"/>
  </w:num>
  <w:num w:numId="27">
    <w:abstractNumId w:val="7"/>
  </w:num>
  <w:num w:numId="28">
    <w:abstractNumId w:val="10"/>
  </w:num>
  <w:num w:numId="29">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4D5"/>
    <w:rsid w:val="00001D8D"/>
    <w:rsid w:val="00002E1D"/>
    <w:rsid w:val="000042C4"/>
    <w:rsid w:val="00004441"/>
    <w:rsid w:val="00010276"/>
    <w:rsid w:val="00011DA3"/>
    <w:rsid w:val="00013A91"/>
    <w:rsid w:val="00014768"/>
    <w:rsid w:val="000155C2"/>
    <w:rsid w:val="00015E40"/>
    <w:rsid w:val="000216A1"/>
    <w:rsid w:val="000223AE"/>
    <w:rsid w:val="00022787"/>
    <w:rsid w:val="00033A98"/>
    <w:rsid w:val="00035E41"/>
    <w:rsid w:val="000376E5"/>
    <w:rsid w:val="00037EC1"/>
    <w:rsid w:val="00040188"/>
    <w:rsid w:val="000413E4"/>
    <w:rsid w:val="00043BCB"/>
    <w:rsid w:val="000440EF"/>
    <w:rsid w:val="000448F3"/>
    <w:rsid w:val="000467C3"/>
    <w:rsid w:val="0004692E"/>
    <w:rsid w:val="0004698B"/>
    <w:rsid w:val="0004786D"/>
    <w:rsid w:val="00050EA4"/>
    <w:rsid w:val="00052A20"/>
    <w:rsid w:val="00055E50"/>
    <w:rsid w:val="00057126"/>
    <w:rsid w:val="00061FD1"/>
    <w:rsid w:val="00062373"/>
    <w:rsid w:val="000623D7"/>
    <w:rsid w:val="00062632"/>
    <w:rsid w:val="00062917"/>
    <w:rsid w:val="00062DA8"/>
    <w:rsid w:val="00063FD6"/>
    <w:rsid w:val="000640AA"/>
    <w:rsid w:val="0006468B"/>
    <w:rsid w:val="00064B69"/>
    <w:rsid w:val="00064B9D"/>
    <w:rsid w:val="00071092"/>
    <w:rsid w:val="00071A53"/>
    <w:rsid w:val="00075A8C"/>
    <w:rsid w:val="000761A1"/>
    <w:rsid w:val="00080EE2"/>
    <w:rsid w:val="00081BDD"/>
    <w:rsid w:val="00083795"/>
    <w:rsid w:val="00084F9D"/>
    <w:rsid w:val="000850DA"/>
    <w:rsid w:val="00085D4B"/>
    <w:rsid w:val="00091FB4"/>
    <w:rsid w:val="00092071"/>
    <w:rsid w:val="000931AC"/>
    <w:rsid w:val="000937D6"/>
    <w:rsid w:val="0009486A"/>
    <w:rsid w:val="00096483"/>
    <w:rsid w:val="00097B76"/>
    <w:rsid w:val="000A0BBA"/>
    <w:rsid w:val="000A2087"/>
    <w:rsid w:val="000A3056"/>
    <w:rsid w:val="000A415C"/>
    <w:rsid w:val="000A444A"/>
    <w:rsid w:val="000B1456"/>
    <w:rsid w:val="000B224F"/>
    <w:rsid w:val="000B257E"/>
    <w:rsid w:val="000B291E"/>
    <w:rsid w:val="000B29F2"/>
    <w:rsid w:val="000B3680"/>
    <w:rsid w:val="000B3C9F"/>
    <w:rsid w:val="000B53E3"/>
    <w:rsid w:val="000B5879"/>
    <w:rsid w:val="000B5F43"/>
    <w:rsid w:val="000B74D6"/>
    <w:rsid w:val="000C1818"/>
    <w:rsid w:val="000C24DA"/>
    <w:rsid w:val="000C485E"/>
    <w:rsid w:val="000C6117"/>
    <w:rsid w:val="000C7411"/>
    <w:rsid w:val="000D0036"/>
    <w:rsid w:val="000D066F"/>
    <w:rsid w:val="000D21C1"/>
    <w:rsid w:val="000D2F5D"/>
    <w:rsid w:val="000D3101"/>
    <w:rsid w:val="000D3116"/>
    <w:rsid w:val="000D3C45"/>
    <w:rsid w:val="000D4E1C"/>
    <w:rsid w:val="000D5B96"/>
    <w:rsid w:val="000D6F1E"/>
    <w:rsid w:val="000E09BD"/>
    <w:rsid w:val="000E1B72"/>
    <w:rsid w:val="000E35A8"/>
    <w:rsid w:val="000E7FA7"/>
    <w:rsid w:val="000F00C6"/>
    <w:rsid w:val="000F30E0"/>
    <w:rsid w:val="000F4B13"/>
    <w:rsid w:val="00101940"/>
    <w:rsid w:val="0010594B"/>
    <w:rsid w:val="00107534"/>
    <w:rsid w:val="001076D8"/>
    <w:rsid w:val="00110B64"/>
    <w:rsid w:val="0011122A"/>
    <w:rsid w:val="001114FA"/>
    <w:rsid w:val="00113697"/>
    <w:rsid w:val="001154B2"/>
    <w:rsid w:val="00115994"/>
    <w:rsid w:val="00116064"/>
    <w:rsid w:val="00116218"/>
    <w:rsid w:val="00116446"/>
    <w:rsid w:val="00116A49"/>
    <w:rsid w:val="00121481"/>
    <w:rsid w:val="00124732"/>
    <w:rsid w:val="001255D0"/>
    <w:rsid w:val="001273B4"/>
    <w:rsid w:val="00130058"/>
    <w:rsid w:val="00131245"/>
    <w:rsid w:val="001313FA"/>
    <w:rsid w:val="001335BF"/>
    <w:rsid w:val="00135C0F"/>
    <w:rsid w:val="00136DBD"/>
    <w:rsid w:val="00137B92"/>
    <w:rsid w:val="00140F03"/>
    <w:rsid w:val="00141F0E"/>
    <w:rsid w:val="00142198"/>
    <w:rsid w:val="00143A38"/>
    <w:rsid w:val="00143C6B"/>
    <w:rsid w:val="00145665"/>
    <w:rsid w:val="00146A49"/>
    <w:rsid w:val="00146D8D"/>
    <w:rsid w:val="00147A33"/>
    <w:rsid w:val="00147EA7"/>
    <w:rsid w:val="00151168"/>
    <w:rsid w:val="00151715"/>
    <w:rsid w:val="00154635"/>
    <w:rsid w:val="00154C0E"/>
    <w:rsid w:val="0015625E"/>
    <w:rsid w:val="00156450"/>
    <w:rsid w:val="00157328"/>
    <w:rsid w:val="0016157F"/>
    <w:rsid w:val="001631A3"/>
    <w:rsid w:val="00163D48"/>
    <w:rsid w:val="001651CD"/>
    <w:rsid w:val="001653BD"/>
    <w:rsid w:val="001656F4"/>
    <w:rsid w:val="00165B90"/>
    <w:rsid w:val="00165D3C"/>
    <w:rsid w:val="00166958"/>
    <w:rsid w:val="0017333D"/>
    <w:rsid w:val="00175CAE"/>
    <w:rsid w:val="0017750C"/>
    <w:rsid w:val="00177895"/>
    <w:rsid w:val="00181629"/>
    <w:rsid w:val="0018220B"/>
    <w:rsid w:val="001822F2"/>
    <w:rsid w:val="00183229"/>
    <w:rsid w:val="0018340E"/>
    <w:rsid w:val="00191712"/>
    <w:rsid w:val="0019266E"/>
    <w:rsid w:val="00192AAF"/>
    <w:rsid w:val="00193561"/>
    <w:rsid w:val="00194288"/>
    <w:rsid w:val="001951B6"/>
    <w:rsid w:val="0019521A"/>
    <w:rsid w:val="00195251"/>
    <w:rsid w:val="0019617F"/>
    <w:rsid w:val="001966C1"/>
    <w:rsid w:val="00196AD1"/>
    <w:rsid w:val="0019768C"/>
    <w:rsid w:val="001A1434"/>
    <w:rsid w:val="001A1B8D"/>
    <w:rsid w:val="001A6441"/>
    <w:rsid w:val="001A690C"/>
    <w:rsid w:val="001B0023"/>
    <w:rsid w:val="001B0FAE"/>
    <w:rsid w:val="001B1365"/>
    <w:rsid w:val="001B151F"/>
    <w:rsid w:val="001B2E10"/>
    <w:rsid w:val="001B3A7F"/>
    <w:rsid w:val="001B444E"/>
    <w:rsid w:val="001B5A0F"/>
    <w:rsid w:val="001B74A7"/>
    <w:rsid w:val="001B79B7"/>
    <w:rsid w:val="001C000E"/>
    <w:rsid w:val="001C07CB"/>
    <w:rsid w:val="001C19EC"/>
    <w:rsid w:val="001C3EF4"/>
    <w:rsid w:val="001C4A4F"/>
    <w:rsid w:val="001C4D2B"/>
    <w:rsid w:val="001C5D32"/>
    <w:rsid w:val="001C6C3C"/>
    <w:rsid w:val="001C6C55"/>
    <w:rsid w:val="001D19CF"/>
    <w:rsid w:val="001D333B"/>
    <w:rsid w:val="001D498D"/>
    <w:rsid w:val="001D598B"/>
    <w:rsid w:val="001D69DB"/>
    <w:rsid w:val="001E11E9"/>
    <w:rsid w:val="001E19AB"/>
    <w:rsid w:val="001E1BE6"/>
    <w:rsid w:val="001E1F6E"/>
    <w:rsid w:val="001E242E"/>
    <w:rsid w:val="001E5D76"/>
    <w:rsid w:val="001E6710"/>
    <w:rsid w:val="001E700C"/>
    <w:rsid w:val="001F32D0"/>
    <w:rsid w:val="001F38C7"/>
    <w:rsid w:val="001F568D"/>
    <w:rsid w:val="001F7030"/>
    <w:rsid w:val="001F742B"/>
    <w:rsid w:val="00204E47"/>
    <w:rsid w:val="00205367"/>
    <w:rsid w:val="00205761"/>
    <w:rsid w:val="00206780"/>
    <w:rsid w:val="00207F14"/>
    <w:rsid w:val="00211FD7"/>
    <w:rsid w:val="00212BAF"/>
    <w:rsid w:val="00215D8F"/>
    <w:rsid w:val="00220E15"/>
    <w:rsid w:val="00222B6B"/>
    <w:rsid w:val="0022380F"/>
    <w:rsid w:val="00223EBE"/>
    <w:rsid w:val="00224AC7"/>
    <w:rsid w:val="00224B45"/>
    <w:rsid w:val="00224FEC"/>
    <w:rsid w:val="0022580E"/>
    <w:rsid w:val="002260E0"/>
    <w:rsid w:val="002261D8"/>
    <w:rsid w:val="002273D5"/>
    <w:rsid w:val="00227A31"/>
    <w:rsid w:val="00227DDD"/>
    <w:rsid w:val="00231B35"/>
    <w:rsid w:val="00231CDA"/>
    <w:rsid w:val="002331D6"/>
    <w:rsid w:val="002339BE"/>
    <w:rsid w:val="002340F8"/>
    <w:rsid w:val="00234E4D"/>
    <w:rsid w:val="002353CF"/>
    <w:rsid w:val="00235D1D"/>
    <w:rsid w:val="002406A5"/>
    <w:rsid w:val="00240ED4"/>
    <w:rsid w:val="00244116"/>
    <w:rsid w:val="00244A19"/>
    <w:rsid w:val="002454C3"/>
    <w:rsid w:val="002458F6"/>
    <w:rsid w:val="00245E66"/>
    <w:rsid w:val="00246459"/>
    <w:rsid w:val="00246582"/>
    <w:rsid w:val="002501F7"/>
    <w:rsid w:val="00251422"/>
    <w:rsid w:val="00251BE9"/>
    <w:rsid w:val="00252D11"/>
    <w:rsid w:val="00253F67"/>
    <w:rsid w:val="002555F2"/>
    <w:rsid w:val="002556A3"/>
    <w:rsid w:val="002560CF"/>
    <w:rsid w:val="00256ECC"/>
    <w:rsid w:val="00260F26"/>
    <w:rsid w:val="00263043"/>
    <w:rsid w:val="002643E5"/>
    <w:rsid w:val="00267809"/>
    <w:rsid w:val="00271F9F"/>
    <w:rsid w:val="002732AD"/>
    <w:rsid w:val="0027494D"/>
    <w:rsid w:val="0027592F"/>
    <w:rsid w:val="00280A6E"/>
    <w:rsid w:val="00281863"/>
    <w:rsid w:val="002820B0"/>
    <w:rsid w:val="00284311"/>
    <w:rsid w:val="0028446B"/>
    <w:rsid w:val="00284DE0"/>
    <w:rsid w:val="00285E8A"/>
    <w:rsid w:val="0028709F"/>
    <w:rsid w:val="002966F8"/>
    <w:rsid w:val="0029776A"/>
    <w:rsid w:val="002A0565"/>
    <w:rsid w:val="002A18C5"/>
    <w:rsid w:val="002A25E9"/>
    <w:rsid w:val="002A4EF8"/>
    <w:rsid w:val="002A600C"/>
    <w:rsid w:val="002A6C32"/>
    <w:rsid w:val="002B1015"/>
    <w:rsid w:val="002B17D4"/>
    <w:rsid w:val="002B360C"/>
    <w:rsid w:val="002B52E1"/>
    <w:rsid w:val="002C421F"/>
    <w:rsid w:val="002C4964"/>
    <w:rsid w:val="002C56E5"/>
    <w:rsid w:val="002C5EAF"/>
    <w:rsid w:val="002C61BC"/>
    <w:rsid w:val="002C7CFC"/>
    <w:rsid w:val="002D16AC"/>
    <w:rsid w:val="002D24D5"/>
    <w:rsid w:val="002D2A0C"/>
    <w:rsid w:val="002D40A4"/>
    <w:rsid w:val="002D4726"/>
    <w:rsid w:val="002D5152"/>
    <w:rsid w:val="002E005F"/>
    <w:rsid w:val="002E2612"/>
    <w:rsid w:val="002F10C7"/>
    <w:rsid w:val="002F2557"/>
    <w:rsid w:val="002F4C9E"/>
    <w:rsid w:val="00300320"/>
    <w:rsid w:val="0030181C"/>
    <w:rsid w:val="00301834"/>
    <w:rsid w:val="003025FC"/>
    <w:rsid w:val="00302A43"/>
    <w:rsid w:val="0030655A"/>
    <w:rsid w:val="003109DC"/>
    <w:rsid w:val="00316825"/>
    <w:rsid w:val="0032264B"/>
    <w:rsid w:val="0032266D"/>
    <w:rsid w:val="003229F7"/>
    <w:rsid w:val="00323D7A"/>
    <w:rsid w:val="0032520C"/>
    <w:rsid w:val="00325AA7"/>
    <w:rsid w:val="00325F4C"/>
    <w:rsid w:val="0032720C"/>
    <w:rsid w:val="00327622"/>
    <w:rsid w:val="00332A57"/>
    <w:rsid w:val="0033345B"/>
    <w:rsid w:val="0033422F"/>
    <w:rsid w:val="00334491"/>
    <w:rsid w:val="00335D05"/>
    <w:rsid w:val="0033648D"/>
    <w:rsid w:val="003407DB"/>
    <w:rsid w:val="00342422"/>
    <w:rsid w:val="00342683"/>
    <w:rsid w:val="00342F24"/>
    <w:rsid w:val="00343292"/>
    <w:rsid w:val="00343B8A"/>
    <w:rsid w:val="0034408F"/>
    <w:rsid w:val="003452B1"/>
    <w:rsid w:val="00345B19"/>
    <w:rsid w:val="00346C04"/>
    <w:rsid w:val="0035072F"/>
    <w:rsid w:val="003518BB"/>
    <w:rsid w:val="00354398"/>
    <w:rsid w:val="00355A25"/>
    <w:rsid w:val="0035659C"/>
    <w:rsid w:val="0035757E"/>
    <w:rsid w:val="00357A04"/>
    <w:rsid w:val="003636E0"/>
    <w:rsid w:val="00365EBA"/>
    <w:rsid w:val="00365EE9"/>
    <w:rsid w:val="00365FF5"/>
    <w:rsid w:val="00367D9E"/>
    <w:rsid w:val="003708A0"/>
    <w:rsid w:val="00371333"/>
    <w:rsid w:val="00371D2A"/>
    <w:rsid w:val="0037324E"/>
    <w:rsid w:val="003736E7"/>
    <w:rsid w:val="003743F4"/>
    <w:rsid w:val="00374B7B"/>
    <w:rsid w:val="003751CB"/>
    <w:rsid w:val="00381081"/>
    <w:rsid w:val="00384D5E"/>
    <w:rsid w:val="00385133"/>
    <w:rsid w:val="0038529C"/>
    <w:rsid w:val="00386076"/>
    <w:rsid w:val="0038670C"/>
    <w:rsid w:val="0038736A"/>
    <w:rsid w:val="0039051C"/>
    <w:rsid w:val="00390922"/>
    <w:rsid w:val="00390D9C"/>
    <w:rsid w:val="00392245"/>
    <w:rsid w:val="00394265"/>
    <w:rsid w:val="003944AD"/>
    <w:rsid w:val="00396419"/>
    <w:rsid w:val="00397D9C"/>
    <w:rsid w:val="003A2BCC"/>
    <w:rsid w:val="003A3F73"/>
    <w:rsid w:val="003A4D5A"/>
    <w:rsid w:val="003A5312"/>
    <w:rsid w:val="003A53B2"/>
    <w:rsid w:val="003A58A7"/>
    <w:rsid w:val="003A6AB6"/>
    <w:rsid w:val="003A7FD3"/>
    <w:rsid w:val="003B31C9"/>
    <w:rsid w:val="003B537A"/>
    <w:rsid w:val="003B5C78"/>
    <w:rsid w:val="003B6C95"/>
    <w:rsid w:val="003C0555"/>
    <w:rsid w:val="003C1A0F"/>
    <w:rsid w:val="003C3A4E"/>
    <w:rsid w:val="003C5F43"/>
    <w:rsid w:val="003C67C0"/>
    <w:rsid w:val="003C6895"/>
    <w:rsid w:val="003D2CD2"/>
    <w:rsid w:val="003D313F"/>
    <w:rsid w:val="003E06AF"/>
    <w:rsid w:val="003E3381"/>
    <w:rsid w:val="003E458F"/>
    <w:rsid w:val="003E56BB"/>
    <w:rsid w:val="003E6AAC"/>
    <w:rsid w:val="003E7EA5"/>
    <w:rsid w:val="003F0C4B"/>
    <w:rsid w:val="003F2C24"/>
    <w:rsid w:val="003F3BDD"/>
    <w:rsid w:val="003F3C45"/>
    <w:rsid w:val="003F7430"/>
    <w:rsid w:val="004013D4"/>
    <w:rsid w:val="00403B94"/>
    <w:rsid w:val="00405085"/>
    <w:rsid w:val="0040549B"/>
    <w:rsid w:val="0040581A"/>
    <w:rsid w:val="00406F2F"/>
    <w:rsid w:val="0041048D"/>
    <w:rsid w:val="00410CF5"/>
    <w:rsid w:val="00411FEA"/>
    <w:rsid w:val="00413A79"/>
    <w:rsid w:val="00414890"/>
    <w:rsid w:val="00414F24"/>
    <w:rsid w:val="00416161"/>
    <w:rsid w:val="0041638E"/>
    <w:rsid w:val="00416AD9"/>
    <w:rsid w:val="00416B1B"/>
    <w:rsid w:val="00417E7B"/>
    <w:rsid w:val="0042170F"/>
    <w:rsid w:val="00421C95"/>
    <w:rsid w:val="00422BA9"/>
    <w:rsid w:val="00422BC3"/>
    <w:rsid w:val="00424559"/>
    <w:rsid w:val="004251FB"/>
    <w:rsid w:val="00425AFB"/>
    <w:rsid w:val="00425F09"/>
    <w:rsid w:val="00425F84"/>
    <w:rsid w:val="00427591"/>
    <w:rsid w:val="00427E40"/>
    <w:rsid w:val="00430D95"/>
    <w:rsid w:val="00432544"/>
    <w:rsid w:val="004328DE"/>
    <w:rsid w:val="00432964"/>
    <w:rsid w:val="004406B2"/>
    <w:rsid w:val="0044205B"/>
    <w:rsid w:val="00442A33"/>
    <w:rsid w:val="0044304D"/>
    <w:rsid w:val="00444173"/>
    <w:rsid w:val="004444B6"/>
    <w:rsid w:val="004454F6"/>
    <w:rsid w:val="0045377F"/>
    <w:rsid w:val="00454D5B"/>
    <w:rsid w:val="00457A22"/>
    <w:rsid w:val="00460CD8"/>
    <w:rsid w:val="004615D8"/>
    <w:rsid w:val="00461B5C"/>
    <w:rsid w:val="0046792D"/>
    <w:rsid w:val="00467B85"/>
    <w:rsid w:val="004702B1"/>
    <w:rsid w:val="00471D91"/>
    <w:rsid w:val="0047321A"/>
    <w:rsid w:val="00475920"/>
    <w:rsid w:val="00475B6A"/>
    <w:rsid w:val="004761DB"/>
    <w:rsid w:val="00476272"/>
    <w:rsid w:val="004766D7"/>
    <w:rsid w:val="0047725D"/>
    <w:rsid w:val="0048054D"/>
    <w:rsid w:val="00481548"/>
    <w:rsid w:val="00481A84"/>
    <w:rsid w:val="004837A0"/>
    <w:rsid w:val="004845DF"/>
    <w:rsid w:val="004854F8"/>
    <w:rsid w:val="00485888"/>
    <w:rsid w:val="00487694"/>
    <w:rsid w:val="00490395"/>
    <w:rsid w:val="00491CA8"/>
    <w:rsid w:val="00493C28"/>
    <w:rsid w:val="00495210"/>
    <w:rsid w:val="00496145"/>
    <w:rsid w:val="00496CFA"/>
    <w:rsid w:val="004A017F"/>
    <w:rsid w:val="004A0704"/>
    <w:rsid w:val="004A1FBA"/>
    <w:rsid w:val="004A2FA6"/>
    <w:rsid w:val="004A421B"/>
    <w:rsid w:val="004A4247"/>
    <w:rsid w:val="004A61B7"/>
    <w:rsid w:val="004A6A4E"/>
    <w:rsid w:val="004A6E07"/>
    <w:rsid w:val="004A756E"/>
    <w:rsid w:val="004B050E"/>
    <w:rsid w:val="004B089A"/>
    <w:rsid w:val="004B1398"/>
    <w:rsid w:val="004B1E01"/>
    <w:rsid w:val="004B31EC"/>
    <w:rsid w:val="004C29FF"/>
    <w:rsid w:val="004C4D0F"/>
    <w:rsid w:val="004C55B7"/>
    <w:rsid w:val="004C7D2B"/>
    <w:rsid w:val="004D0CA6"/>
    <w:rsid w:val="004D17FF"/>
    <w:rsid w:val="004D26B4"/>
    <w:rsid w:val="004D5251"/>
    <w:rsid w:val="004D58C8"/>
    <w:rsid w:val="004D66BE"/>
    <w:rsid w:val="004E24C3"/>
    <w:rsid w:val="004E4778"/>
    <w:rsid w:val="004E4A01"/>
    <w:rsid w:val="004E4AF2"/>
    <w:rsid w:val="004E5025"/>
    <w:rsid w:val="004E5E00"/>
    <w:rsid w:val="004E61E3"/>
    <w:rsid w:val="004E6FFE"/>
    <w:rsid w:val="004E7A3A"/>
    <w:rsid w:val="004F1F2E"/>
    <w:rsid w:val="004F2BD1"/>
    <w:rsid w:val="004F53F6"/>
    <w:rsid w:val="005004C3"/>
    <w:rsid w:val="00500FB7"/>
    <w:rsid w:val="00501A0B"/>
    <w:rsid w:val="00502A76"/>
    <w:rsid w:val="00504978"/>
    <w:rsid w:val="00507F79"/>
    <w:rsid w:val="00511247"/>
    <w:rsid w:val="00512FB7"/>
    <w:rsid w:val="0052067F"/>
    <w:rsid w:val="00524DA1"/>
    <w:rsid w:val="005262F0"/>
    <w:rsid w:val="00526841"/>
    <w:rsid w:val="005319F9"/>
    <w:rsid w:val="005327EA"/>
    <w:rsid w:val="00533C73"/>
    <w:rsid w:val="00534B02"/>
    <w:rsid w:val="005379A8"/>
    <w:rsid w:val="00541813"/>
    <w:rsid w:val="00550888"/>
    <w:rsid w:val="00551828"/>
    <w:rsid w:val="00552BBF"/>
    <w:rsid w:val="0055386E"/>
    <w:rsid w:val="0055619E"/>
    <w:rsid w:val="00557EA0"/>
    <w:rsid w:val="00560BAF"/>
    <w:rsid w:val="00561E65"/>
    <w:rsid w:val="005626B4"/>
    <w:rsid w:val="00564069"/>
    <w:rsid w:val="0056416F"/>
    <w:rsid w:val="005644C7"/>
    <w:rsid w:val="00565124"/>
    <w:rsid w:val="005657BD"/>
    <w:rsid w:val="00565F3C"/>
    <w:rsid w:val="00570BE1"/>
    <w:rsid w:val="00571319"/>
    <w:rsid w:val="005749A3"/>
    <w:rsid w:val="00577397"/>
    <w:rsid w:val="005800AD"/>
    <w:rsid w:val="0058169B"/>
    <w:rsid w:val="0058182E"/>
    <w:rsid w:val="005832FE"/>
    <w:rsid w:val="00583332"/>
    <w:rsid w:val="00583A5B"/>
    <w:rsid w:val="00584355"/>
    <w:rsid w:val="005859C0"/>
    <w:rsid w:val="005862DB"/>
    <w:rsid w:val="005879BF"/>
    <w:rsid w:val="00591BEB"/>
    <w:rsid w:val="00591E86"/>
    <w:rsid w:val="005923FC"/>
    <w:rsid w:val="00592CDE"/>
    <w:rsid w:val="00595C12"/>
    <w:rsid w:val="005A08A8"/>
    <w:rsid w:val="005A23E7"/>
    <w:rsid w:val="005A2B63"/>
    <w:rsid w:val="005A2F85"/>
    <w:rsid w:val="005A4A55"/>
    <w:rsid w:val="005A581D"/>
    <w:rsid w:val="005B1F16"/>
    <w:rsid w:val="005B55DD"/>
    <w:rsid w:val="005B564F"/>
    <w:rsid w:val="005B64C1"/>
    <w:rsid w:val="005C011F"/>
    <w:rsid w:val="005C0B5B"/>
    <w:rsid w:val="005C20D0"/>
    <w:rsid w:val="005C2569"/>
    <w:rsid w:val="005C336A"/>
    <w:rsid w:val="005C516F"/>
    <w:rsid w:val="005C578F"/>
    <w:rsid w:val="005C69FC"/>
    <w:rsid w:val="005C7193"/>
    <w:rsid w:val="005C7765"/>
    <w:rsid w:val="005D14DB"/>
    <w:rsid w:val="005D237A"/>
    <w:rsid w:val="005D29BC"/>
    <w:rsid w:val="005D50DC"/>
    <w:rsid w:val="005D782F"/>
    <w:rsid w:val="005D7F48"/>
    <w:rsid w:val="005E0B67"/>
    <w:rsid w:val="005E2D30"/>
    <w:rsid w:val="005E3079"/>
    <w:rsid w:val="005E5310"/>
    <w:rsid w:val="005F0986"/>
    <w:rsid w:val="005F0D61"/>
    <w:rsid w:val="005F1307"/>
    <w:rsid w:val="005F2B7C"/>
    <w:rsid w:val="005F3612"/>
    <w:rsid w:val="005F48BD"/>
    <w:rsid w:val="005F5728"/>
    <w:rsid w:val="005F63D6"/>
    <w:rsid w:val="005F7BA5"/>
    <w:rsid w:val="00603B98"/>
    <w:rsid w:val="006046FA"/>
    <w:rsid w:val="0060536C"/>
    <w:rsid w:val="00607446"/>
    <w:rsid w:val="006121B7"/>
    <w:rsid w:val="00614B25"/>
    <w:rsid w:val="00616D69"/>
    <w:rsid w:val="00617872"/>
    <w:rsid w:val="00617EB5"/>
    <w:rsid w:val="00621455"/>
    <w:rsid w:val="006215BB"/>
    <w:rsid w:val="00621C16"/>
    <w:rsid w:val="006226F2"/>
    <w:rsid w:val="0062437B"/>
    <w:rsid w:val="00625F11"/>
    <w:rsid w:val="0063027D"/>
    <w:rsid w:val="006310D4"/>
    <w:rsid w:val="00632E19"/>
    <w:rsid w:val="00632E71"/>
    <w:rsid w:val="006339D8"/>
    <w:rsid w:val="006348B1"/>
    <w:rsid w:val="00634BA2"/>
    <w:rsid w:val="00636CC7"/>
    <w:rsid w:val="00640469"/>
    <w:rsid w:val="00641060"/>
    <w:rsid w:val="006417D0"/>
    <w:rsid w:val="00641B2D"/>
    <w:rsid w:val="00642C7C"/>
    <w:rsid w:val="006438BA"/>
    <w:rsid w:val="00644938"/>
    <w:rsid w:val="0064603F"/>
    <w:rsid w:val="006467F8"/>
    <w:rsid w:val="00646A62"/>
    <w:rsid w:val="006500D4"/>
    <w:rsid w:val="006513D5"/>
    <w:rsid w:val="0065207A"/>
    <w:rsid w:val="00656102"/>
    <w:rsid w:val="00663E75"/>
    <w:rsid w:val="00665C15"/>
    <w:rsid w:val="00666375"/>
    <w:rsid w:val="0066650B"/>
    <w:rsid w:val="00666BD1"/>
    <w:rsid w:val="00667424"/>
    <w:rsid w:val="00670974"/>
    <w:rsid w:val="00671DB3"/>
    <w:rsid w:val="00677487"/>
    <w:rsid w:val="00677798"/>
    <w:rsid w:val="006870F9"/>
    <w:rsid w:val="006924C9"/>
    <w:rsid w:val="00695C0E"/>
    <w:rsid w:val="00696E48"/>
    <w:rsid w:val="00697998"/>
    <w:rsid w:val="006A020E"/>
    <w:rsid w:val="006A1125"/>
    <w:rsid w:val="006A3CDC"/>
    <w:rsid w:val="006A499B"/>
    <w:rsid w:val="006A4B73"/>
    <w:rsid w:val="006A5A63"/>
    <w:rsid w:val="006B0D3E"/>
    <w:rsid w:val="006B1081"/>
    <w:rsid w:val="006B16DD"/>
    <w:rsid w:val="006B2B2A"/>
    <w:rsid w:val="006B4481"/>
    <w:rsid w:val="006B737F"/>
    <w:rsid w:val="006B7C28"/>
    <w:rsid w:val="006C12AF"/>
    <w:rsid w:val="006C30C5"/>
    <w:rsid w:val="006C3BE5"/>
    <w:rsid w:val="006C762A"/>
    <w:rsid w:val="006D03B3"/>
    <w:rsid w:val="006D0733"/>
    <w:rsid w:val="006D1437"/>
    <w:rsid w:val="006D348A"/>
    <w:rsid w:val="006D3718"/>
    <w:rsid w:val="006D3919"/>
    <w:rsid w:val="006D3F46"/>
    <w:rsid w:val="006D4112"/>
    <w:rsid w:val="006D42A0"/>
    <w:rsid w:val="006D5A10"/>
    <w:rsid w:val="006D755B"/>
    <w:rsid w:val="006E0950"/>
    <w:rsid w:val="006E128F"/>
    <w:rsid w:val="006E15A6"/>
    <w:rsid w:val="006E182E"/>
    <w:rsid w:val="006E3129"/>
    <w:rsid w:val="006E389C"/>
    <w:rsid w:val="006E50FC"/>
    <w:rsid w:val="006E58E7"/>
    <w:rsid w:val="006E5B3C"/>
    <w:rsid w:val="006E6440"/>
    <w:rsid w:val="006F44D0"/>
    <w:rsid w:val="00700F84"/>
    <w:rsid w:val="007015CC"/>
    <w:rsid w:val="0070182B"/>
    <w:rsid w:val="007019B9"/>
    <w:rsid w:val="00702FFB"/>
    <w:rsid w:val="007042AC"/>
    <w:rsid w:val="00704C41"/>
    <w:rsid w:val="00705763"/>
    <w:rsid w:val="00707828"/>
    <w:rsid w:val="007105A3"/>
    <w:rsid w:val="0071065B"/>
    <w:rsid w:val="00710EC7"/>
    <w:rsid w:val="007117B9"/>
    <w:rsid w:val="007125F3"/>
    <w:rsid w:val="0071281A"/>
    <w:rsid w:val="00712E6F"/>
    <w:rsid w:val="00713217"/>
    <w:rsid w:val="00713278"/>
    <w:rsid w:val="00716517"/>
    <w:rsid w:val="00717775"/>
    <w:rsid w:val="00717CEC"/>
    <w:rsid w:val="00720B90"/>
    <w:rsid w:val="0072235D"/>
    <w:rsid w:val="00722C6C"/>
    <w:rsid w:val="00722DFA"/>
    <w:rsid w:val="00723FBE"/>
    <w:rsid w:val="007241B0"/>
    <w:rsid w:val="00726B2C"/>
    <w:rsid w:val="00726EF6"/>
    <w:rsid w:val="007275AB"/>
    <w:rsid w:val="00735A82"/>
    <w:rsid w:val="007364F3"/>
    <w:rsid w:val="00737BEE"/>
    <w:rsid w:val="00744743"/>
    <w:rsid w:val="0074510C"/>
    <w:rsid w:val="00746289"/>
    <w:rsid w:val="00747D57"/>
    <w:rsid w:val="00747DF0"/>
    <w:rsid w:val="00747E26"/>
    <w:rsid w:val="00750071"/>
    <w:rsid w:val="007516B1"/>
    <w:rsid w:val="00752181"/>
    <w:rsid w:val="007527F8"/>
    <w:rsid w:val="00752B7C"/>
    <w:rsid w:val="00757D61"/>
    <w:rsid w:val="007609DC"/>
    <w:rsid w:val="00760F94"/>
    <w:rsid w:val="00761E6E"/>
    <w:rsid w:val="0076239A"/>
    <w:rsid w:val="00763EEC"/>
    <w:rsid w:val="007641F4"/>
    <w:rsid w:val="007642CE"/>
    <w:rsid w:val="00764B03"/>
    <w:rsid w:val="00764DC6"/>
    <w:rsid w:val="007653ED"/>
    <w:rsid w:val="00765F4C"/>
    <w:rsid w:val="007669A3"/>
    <w:rsid w:val="00767899"/>
    <w:rsid w:val="00770348"/>
    <w:rsid w:val="0077070E"/>
    <w:rsid w:val="007708F7"/>
    <w:rsid w:val="00773D28"/>
    <w:rsid w:val="00777B0D"/>
    <w:rsid w:val="00780A49"/>
    <w:rsid w:val="00782681"/>
    <w:rsid w:val="007828AD"/>
    <w:rsid w:val="0078573D"/>
    <w:rsid w:val="00786EE8"/>
    <w:rsid w:val="0078746A"/>
    <w:rsid w:val="00790D59"/>
    <w:rsid w:val="00792AC9"/>
    <w:rsid w:val="007937A1"/>
    <w:rsid w:val="00793A73"/>
    <w:rsid w:val="00795460"/>
    <w:rsid w:val="00795847"/>
    <w:rsid w:val="0079700A"/>
    <w:rsid w:val="007A113D"/>
    <w:rsid w:val="007A4E38"/>
    <w:rsid w:val="007B15BB"/>
    <w:rsid w:val="007B192C"/>
    <w:rsid w:val="007B29BF"/>
    <w:rsid w:val="007B5791"/>
    <w:rsid w:val="007B72E9"/>
    <w:rsid w:val="007B7D6F"/>
    <w:rsid w:val="007C3CF0"/>
    <w:rsid w:val="007C482F"/>
    <w:rsid w:val="007D01B4"/>
    <w:rsid w:val="007D02AD"/>
    <w:rsid w:val="007D40F6"/>
    <w:rsid w:val="007D5577"/>
    <w:rsid w:val="007D7865"/>
    <w:rsid w:val="007E02C4"/>
    <w:rsid w:val="007E215A"/>
    <w:rsid w:val="007E3D78"/>
    <w:rsid w:val="007E4DBF"/>
    <w:rsid w:val="007E51DD"/>
    <w:rsid w:val="007E719A"/>
    <w:rsid w:val="007F0E7F"/>
    <w:rsid w:val="007F1DA3"/>
    <w:rsid w:val="007F2A43"/>
    <w:rsid w:val="007F3BB9"/>
    <w:rsid w:val="007F4670"/>
    <w:rsid w:val="007F7091"/>
    <w:rsid w:val="008001C8"/>
    <w:rsid w:val="00804E5F"/>
    <w:rsid w:val="00805608"/>
    <w:rsid w:val="00810204"/>
    <w:rsid w:val="00813BA1"/>
    <w:rsid w:val="008148FB"/>
    <w:rsid w:val="00815E3F"/>
    <w:rsid w:val="0081770A"/>
    <w:rsid w:val="00821FA4"/>
    <w:rsid w:val="00823B39"/>
    <w:rsid w:val="008314F4"/>
    <w:rsid w:val="008317F3"/>
    <w:rsid w:val="008321A4"/>
    <w:rsid w:val="0083672A"/>
    <w:rsid w:val="008376DD"/>
    <w:rsid w:val="00837C7A"/>
    <w:rsid w:val="00837E9D"/>
    <w:rsid w:val="00837EFA"/>
    <w:rsid w:val="00840F27"/>
    <w:rsid w:val="00842602"/>
    <w:rsid w:val="0084366E"/>
    <w:rsid w:val="00844934"/>
    <w:rsid w:val="008458CA"/>
    <w:rsid w:val="00846FA5"/>
    <w:rsid w:val="00847D64"/>
    <w:rsid w:val="00850172"/>
    <w:rsid w:val="0085134F"/>
    <w:rsid w:val="00856637"/>
    <w:rsid w:val="00857102"/>
    <w:rsid w:val="0085710B"/>
    <w:rsid w:val="008578F8"/>
    <w:rsid w:val="00863B06"/>
    <w:rsid w:val="00864816"/>
    <w:rsid w:val="0086769A"/>
    <w:rsid w:val="00875633"/>
    <w:rsid w:val="0087627F"/>
    <w:rsid w:val="00876315"/>
    <w:rsid w:val="00880D13"/>
    <w:rsid w:val="00884DBC"/>
    <w:rsid w:val="00885099"/>
    <w:rsid w:val="00885789"/>
    <w:rsid w:val="00885937"/>
    <w:rsid w:val="00885B9D"/>
    <w:rsid w:val="00886E6A"/>
    <w:rsid w:val="00887EFB"/>
    <w:rsid w:val="008910EE"/>
    <w:rsid w:val="008911CD"/>
    <w:rsid w:val="00891BB8"/>
    <w:rsid w:val="00892A0D"/>
    <w:rsid w:val="00893F0A"/>
    <w:rsid w:val="00895B3B"/>
    <w:rsid w:val="0089679D"/>
    <w:rsid w:val="008A1B10"/>
    <w:rsid w:val="008A1E48"/>
    <w:rsid w:val="008A28E9"/>
    <w:rsid w:val="008A49AE"/>
    <w:rsid w:val="008A5554"/>
    <w:rsid w:val="008A7B18"/>
    <w:rsid w:val="008B04FD"/>
    <w:rsid w:val="008B1A44"/>
    <w:rsid w:val="008B31F3"/>
    <w:rsid w:val="008B417F"/>
    <w:rsid w:val="008B44C5"/>
    <w:rsid w:val="008B5878"/>
    <w:rsid w:val="008B5FBD"/>
    <w:rsid w:val="008B65FC"/>
    <w:rsid w:val="008B66EA"/>
    <w:rsid w:val="008C1626"/>
    <w:rsid w:val="008C5EA2"/>
    <w:rsid w:val="008C5F26"/>
    <w:rsid w:val="008C6E0F"/>
    <w:rsid w:val="008C7BBA"/>
    <w:rsid w:val="008D09E1"/>
    <w:rsid w:val="008D0E85"/>
    <w:rsid w:val="008D395B"/>
    <w:rsid w:val="008D5F4F"/>
    <w:rsid w:val="008D6FDD"/>
    <w:rsid w:val="008D7AF5"/>
    <w:rsid w:val="008E09CB"/>
    <w:rsid w:val="008E13DB"/>
    <w:rsid w:val="008E2C4C"/>
    <w:rsid w:val="008E36BC"/>
    <w:rsid w:val="008F0C6D"/>
    <w:rsid w:val="008F0DC2"/>
    <w:rsid w:val="008F0E66"/>
    <w:rsid w:val="008F1C90"/>
    <w:rsid w:val="008F443C"/>
    <w:rsid w:val="008F4DB4"/>
    <w:rsid w:val="00901200"/>
    <w:rsid w:val="00901428"/>
    <w:rsid w:val="0090515C"/>
    <w:rsid w:val="0091160E"/>
    <w:rsid w:val="009117C4"/>
    <w:rsid w:val="00912FE0"/>
    <w:rsid w:val="00913F27"/>
    <w:rsid w:val="00917A31"/>
    <w:rsid w:val="00917BA4"/>
    <w:rsid w:val="00917DF6"/>
    <w:rsid w:val="00920DBB"/>
    <w:rsid w:val="00921DC6"/>
    <w:rsid w:val="00922BB5"/>
    <w:rsid w:val="00922BCC"/>
    <w:rsid w:val="00926203"/>
    <w:rsid w:val="00930352"/>
    <w:rsid w:val="009309E7"/>
    <w:rsid w:val="00931AE3"/>
    <w:rsid w:val="0093301C"/>
    <w:rsid w:val="009341AD"/>
    <w:rsid w:val="0093439A"/>
    <w:rsid w:val="0093552C"/>
    <w:rsid w:val="00936300"/>
    <w:rsid w:val="009377EE"/>
    <w:rsid w:val="009404ED"/>
    <w:rsid w:val="00942559"/>
    <w:rsid w:val="0094344D"/>
    <w:rsid w:val="0094417E"/>
    <w:rsid w:val="0094659F"/>
    <w:rsid w:val="00946C62"/>
    <w:rsid w:val="00947EA5"/>
    <w:rsid w:val="00950440"/>
    <w:rsid w:val="00953146"/>
    <w:rsid w:val="0095710D"/>
    <w:rsid w:val="00957EAA"/>
    <w:rsid w:val="00957F82"/>
    <w:rsid w:val="00960449"/>
    <w:rsid w:val="00960FE2"/>
    <w:rsid w:val="00966A99"/>
    <w:rsid w:val="0096706B"/>
    <w:rsid w:val="009717D7"/>
    <w:rsid w:val="009722C8"/>
    <w:rsid w:val="009743CD"/>
    <w:rsid w:val="009746DC"/>
    <w:rsid w:val="0097504D"/>
    <w:rsid w:val="00976E2C"/>
    <w:rsid w:val="00977317"/>
    <w:rsid w:val="00977E86"/>
    <w:rsid w:val="00980697"/>
    <w:rsid w:val="009818AF"/>
    <w:rsid w:val="009818DD"/>
    <w:rsid w:val="009833BB"/>
    <w:rsid w:val="00983825"/>
    <w:rsid w:val="009909D5"/>
    <w:rsid w:val="009923DB"/>
    <w:rsid w:val="009935B4"/>
    <w:rsid w:val="00993717"/>
    <w:rsid w:val="00996790"/>
    <w:rsid w:val="0099685E"/>
    <w:rsid w:val="00996D1A"/>
    <w:rsid w:val="00997297"/>
    <w:rsid w:val="009977E0"/>
    <w:rsid w:val="00997B95"/>
    <w:rsid w:val="009A017A"/>
    <w:rsid w:val="009A07B1"/>
    <w:rsid w:val="009A0C6C"/>
    <w:rsid w:val="009A0DE9"/>
    <w:rsid w:val="009A3513"/>
    <w:rsid w:val="009A4639"/>
    <w:rsid w:val="009A6D04"/>
    <w:rsid w:val="009A727C"/>
    <w:rsid w:val="009B064D"/>
    <w:rsid w:val="009B1354"/>
    <w:rsid w:val="009B2186"/>
    <w:rsid w:val="009B2C0B"/>
    <w:rsid w:val="009B46FA"/>
    <w:rsid w:val="009B5199"/>
    <w:rsid w:val="009B65A1"/>
    <w:rsid w:val="009B75DC"/>
    <w:rsid w:val="009D1127"/>
    <w:rsid w:val="009D317C"/>
    <w:rsid w:val="009D478F"/>
    <w:rsid w:val="009D48C2"/>
    <w:rsid w:val="009D5251"/>
    <w:rsid w:val="009D5356"/>
    <w:rsid w:val="009D6313"/>
    <w:rsid w:val="009E0D69"/>
    <w:rsid w:val="009E5623"/>
    <w:rsid w:val="009F17DB"/>
    <w:rsid w:val="009F2012"/>
    <w:rsid w:val="009F2AFA"/>
    <w:rsid w:val="009F4FE4"/>
    <w:rsid w:val="009F5D37"/>
    <w:rsid w:val="00A00A14"/>
    <w:rsid w:val="00A00C0A"/>
    <w:rsid w:val="00A04BC6"/>
    <w:rsid w:val="00A05383"/>
    <w:rsid w:val="00A06C1A"/>
    <w:rsid w:val="00A10136"/>
    <w:rsid w:val="00A153DA"/>
    <w:rsid w:val="00A15C00"/>
    <w:rsid w:val="00A20667"/>
    <w:rsid w:val="00A217CE"/>
    <w:rsid w:val="00A252F6"/>
    <w:rsid w:val="00A27DCD"/>
    <w:rsid w:val="00A32756"/>
    <w:rsid w:val="00A331B9"/>
    <w:rsid w:val="00A34BD4"/>
    <w:rsid w:val="00A36E50"/>
    <w:rsid w:val="00A37793"/>
    <w:rsid w:val="00A40A41"/>
    <w:rsid w:val="00A432D2"/>
    <w:rsid w:val="00A46FD4"/>
    <w:rsid w:val="00A503C1"/>
    <w:rsid w:val="00A50BC0"/>
    <w:rsid w:val="00A50EFA"/>
    <w:rsid w:val="00A51356"/>
    <w:rsid w:val="00A51481"/>
    <w:rsid w:val="00A52416"/>
    <w:rsid w:val="00A526EE"/>
    <w:rsid w:val="00A53562"/>
    <w:rsid w:val="00A542BB"/>
    <w:rsid w:val="00A54DC8"/>
    <w:rsid w:val="00A56885"/>
    <w:rsid w:val="00A601E2"/>
    <w:rsid w:val="00A60B5C"/>
    <w:rsid w:val="00A62736"/>
    <w:rsid w:val="00A62FCE"/>
    <w:rsid w:val="00A64A4B"/>
    <w:rsid w:val="00A65EAD"/>
    <w:rsid w:val="00A71229"/>
    <w:rsid w:val="00A71528"/>
    <w:rsid w:val="00A7706D"/>
    <w:rsid w:val="00A82192"/>
    <w:rsid w:val="00A82982"/>
    <w:rsid w:val="00A8765A"/>
    <w:rsid w:val="00A87B6C"/>
    <w:rsid w:val="00A91892"/>
    <w:rsid w:val="00A93F01"/>
    <w:rsid w:val="00A946AB"/>
    <w:rsid w:val="00A964A2"/>
    <w:rsid w:val="00A96685"/>
    <w:rsid w:val="00A9673A"/>
    <w:rsid w:val="00AA0149"/>
    <w:rsid w:val="00AA03BC"/>
    <w:rsid w:val="00AA353F"/>
    <w:rsid w:val="00AA5EBD"/>
    <w:rsid w:val="00AB1AA4"/>
    <w:rsid w:val="00AB45DF"/>
    <w:rsid w:val="00AB609F"/>
    <w:rsid w:val="00AB6394"/>
    <w:rsid w:val="00AB67B7"/>
    <w:rsid w:val="00AB7AAD"/>
    <w:rsid w:val="00AB7E68"/>
    <w:rsid w:val="00AC0116"/>
    <w:rsid w:val="00AC0679"/>
    <w:rsid w:val="00AC23D4"/>
    <w:rsid w:val="00AC3FBA"/>
    <w:rsid w:val="00AC4831"/>
    <w:rsid w:val="00AC6D9A"/>
    <w:rsid w:val="00AD076F"/>
    <w:rsid w:val="00AD1097"/>
    <w:rsid w:val="00AD10D2"/>
    <w:rsid w:val="00AD127E"/>
    <w:rsid w:val="00AD24B2"/>
    <w:rsid w:val="00AD3C04"/>
    <w:rsid w:val="00AD6742"/>
    <w:rsid w:val="00AD7756"/>
    <w:rsid w:val="00AE4B3C"/>
    <w:rsid w:val="00AE604E"/>
    <w:rsid w:val="00AE6590"/>
    <w:rsid w:val="00AE7AA8"/>
    <w:rsid w:val="00AF01E1"/>
    <w:rsid w:val="00AF072D"/>
    <w:rsid w:val="00AF1684"/>
    <w:rsid w:val="00AF3EE0"/>
    <w:rsid w:val="00AF404B"/>
    <w:rsid w:val="00AF5941"/>
    <w:rsid w:val="00AF640F"/>
    <w:rsid w:val="00B005C1"/>
    <w:rsid w:val="00B0110A"/>
    <w:rsid w:val="00B01613"/>
    <w:rsid w:val="00B02991"/>
    <w:rsid w:val="00B05E90"/>
    <w:rsid w:val="00B1078E"/>
    <w:rsid w:val="00B11652"/>
    <w:rsid w:val="00B123A4"/>
    <w:rsid w:val="00B12633"/>
    <w:rsid w:val="00B13DAC"/>
    <w:rsid w:val="00B16491"/>
    <w:rsid w:val="00B16A0B"/>
    <w:rsid w:val="00B16C72"/>
    <w:rsid w:val="00B20803"/>
    <w:rsid w:val="00B2105C"/>
    <w:rsid w:val="00B2429F"/>
    <w:rsid w:val="00B2441F"/>
    <w:rsid w:val="00B2451F"/>
    <w:rsid w:val="00B24AC9"/>
    <w:rsid w:val="00B24E6E"/>
    <w:rsid w:val="00B25564"/>
    <w:rsid w:val="00B30C02"/>
    <w:rsid w:val="00B3145C"/>
    <w:rsid w:val="00B34FD6"/>
    <w:rsid w:val="00B37DDA"/>
    <w:rsid w:val="00B427D9"/>
    <w:rsid w:val="00B445AE"/>
    <w:rsid w:val="00B4763B"/>
    <w:rsid w:val="00B47985"/>
    <w:rsid w:val="00B5133C"/>
    <w:rsid w:val="00B514A6"/>
    <w:rsid w:val="00B51C48"/>
    <w:rsid w:val="00B55518"/>
    <w:rsid w:val="00B55647"/>
    <w:rsid w:val="00B5721D"/>
    <w:rsid w:val="00B576F9"/>
    <w:rsid w:val="00B60347"/>
    <w:rsid w:val="00B60C83"/>
    <w:rsid w:val="00B631CB"/>
    <w:rsid w:val="00B64875"/>
    <w:rsid w:val="00B674B9"/>
    <w:rsid w:val="00B743F8"/>
    <w:rsid w:val="00B758D7"/>
    <w:rsid w:val="00B75C58"/>
    <w:rsid w:val="00B7639C"/>
    <w:rsid w:val="00B76768"/>
    <w:rsid w:val="00B82660"/>
    <w:rsid w:val="00B84079"/>
    <w:rsid w:val="00B846C8"/>
    <w:rsid w:val="00B924F3"/>
    <w:rsid w:val="00B940FE"/>
    <w:rsid w:val="00B94C18"/>
    <w:rsid w:val="00B95C28"/>
    <w:rsid w:val="00B9621D"/>
    <w:rsid w:val="00BA0ECC"/>
    <w:rsid w:val="00BA195C"/>
    <w:rsid w:val="00BA1C1B"/>
    <w:rsid w:val="00BA1C2F"/>
    <w:rsid w:val="00BA2685"/>
    <w:rsid w:val="00BA327E"/>
    <w:rsid w:val="00BA4AA1"/>
    <w:rsid w:val="00BA6A9B"/>
    <w:rsid w:val="00BA6E7A"/>
    <w:rsid w:val="00BA70FE"/>
    <w:rsid w:val="00BA723A"/>
    <w:rsid w:val="00BA7B46"/>
    <w:rsid w:val="00BB0890"/>
    <w:rsid w:val="00BB0B25"/>
    <w:rsid w:val="00BB5E16"/>
    <w:rsid w:val="00BB62B8"/>
    <w:rsid w:val="00BB6DDD"/>
    <w:rsid w:val="00BB75FB"/>
    <w:rsid w:val="00BC18AB"/>
    <w:rsid w:val="00BC1C50"/>
    <w:rsid w:val="00BC3149"/>
    <w:rsid w:val="00BC327D"/>
    <w:rsid w:val="00BC58D0"/>
    <w:rsid w:val="00BC5B57"/>
    <w:rsid w:val="00BC6092"/>
    <w:rsid w:val="00BC6878"/>
    <w:rsid w:val="00BD05BA"/>
    <w:rsid w:val="00BD05DB"/>
    <w:rsid w:val="00BD0838"/>
    <w:rsid w:val="00BD7D8F"/>
    <w:rsid w:val="00BE05E4"/>
    <w:rsid w:val="00BE2B33"/>
    <w:rsid w:val="00BE3581"/>
    <w:rsid w:val="00BE3A47"/>
    <w:rsid w:val="00BE6B51"/>
    <w:rsid w:val="00BE738C"/>
    <w:rsid w:val="00BF0787"/>
    <w:rsid w:val="00BF1476"/>
    <w:rsid w:val="00BF240B"/>
    <w:rsid w:val="00BF25E6"/>
    <w:rsid w:val="00BF28ED"/>
    <w:rsid w:val="00BF2F6F"/>
    <w:rsid w:val="00BF3206"/>
    <w:rsid w:val="00BF3318"/>
    <w:rsid w:val="00BF3B64"/>
    <w:rsid w:val="00BF5C22"/>
    <w:rsid w:val="00C02371"/>
    <w:rsid w:val="00C05A27"/>
    <w:rsid w:val="00C0629F"/>
    <w:rsid w:val="00C078B7"/>
    <w:rsid w:val="00C10422"/>
    <w:rsid w:val="00C11197"/>
    <w:rsid w:val="00C11419"/>
    <w:rsid w:val="00C118CE"/>
    <w:rsid w:val="00C12B19"/>
    <w:rsid w:val="00C14C05"/>
    <w:rsid w:val="00C163E6"/>
    <w:rsid w:val="00C2185F"/>
    <w:rsid w:val="00C2196B"/>
    <w:rsid w:val="00C2372E"/>
    <w:rsid w:val="00C25E42"/>
    <w:rsid w:val="00C2620C"/>
    <w:rsid w:val="00C313A4"/>
    <w:rsid w:val="00C3170E"/>
    <w:rsid w:val="00C32EB0"/>
    <w:rsid w:val="00C33B90"/>
    <w:rsid w:val="00C33F3F"/>
    <w:rsid w:val="00C353B3"/>
    <w:rsid w:val="00C355AA"/>
    <w:rsid w:val="00C3620C"/>
    <w:rsid w:val="00C4057D"/>
    <w:rsid w:val="00C42CD7"/>
    <w:rsid w:val="00C43C41"/>
    <w:rsid w:val="00C44BA9"/>
    <w:rsid w:val="00C452BE"/>
    <w:rsid w:val="00C502E7"/>
    <w:rsid w:val="00C548DA"/>
    <w:rsid w:val="00C55083"/>
    <w:rsid w:val="00C568B1"/>
    <w:rsid w:val="00C6115D"/>
    <w:rsid w:val="00C63198"/>
    <w:rsid w:val="00C63379"/>
    <w:rsid w:val="00C646A4"/>
    <w:rsid w:val="00C64CF6"/>
    <w:rsid w:val="00C6527B"/>
    <w:rsid w:val="00C665EF"/>
    <w:rsid w:val="00C66F68"/>
    <w:rsid w:val="00C710EE"/>
    <w:rsid w:val="00C71B58"/>
    <w:rsid w:val="00C71D4C"/>
    <w:rsid w:val="00C725AB"/>
    <w:rsid w:val="00C737EA"/>
    <w:rsid w:val="00C748CD"/>
    <w:rsid w:val="00C808D0"/>
    <w:rsid w:val="00C843A9"/>
    <w:rsid w:val="00C858DE"/>
    <w:rsid w:val="00C94B39"/>
    <w:rsid w:val="00C962C7"/>
    <w:rsid w:val="00C96A6A"/>
    <w:rsid w:val="00C974F8"/>
    <w:rsid w:val="00CA0208"/>
    <w:rsid w:val="00CA2191"/>
    <w:rsid w:val="00CA2C41"/>
    <w:rsid w:val="00CA3A0B"/>
    <w:rsid w:val="00CA4D9C"/>
    <w:rsid w:val="00CA70FA"/>
    <w:rsid w:val="00CB05F3"/>
    <w:rsid w:val="00CB1181"/>
    <w:rsid w:val="00CB27E2"/>
    <w:rsid w:val="00CB411F"/>
    <w:rsid w:val="00CB4B95"/>
    <w:rsid w:val="00CC2AB7"/>
    <w:rsid w:val="00CC2FB4"/>
    <w:rsid w:val="00CC3237"/>
    <w:rsid w:val="00CC3BCA"/>
    <w:rsid w:val="00CC4695"/>
    <w:rsid w:val="00CC5C8C"/>
    <w:rsid w:val="00CC5E4F"/>
    <w:rsid w:val="00CC61E9"/>
    <w:rsid w:val="00CD0DCD"/>
    <w:rsid w:val="00CD1954"/>
    <w:rsid w:val="00CD1A1F"/>
    <w:rsid w:val="00CD374F"/>
    <w:rsid w:val="00CD55A4"/>
    <w:rsid w:val="00CD6945"/>
    <w:rsid w:val="00CD6F60"/>
    <w:rsid w:val="00CD7761"/>
    <w:rsid w:val="00CE1DAB"/>
    <w:rsid w:val="00CE41DE"/>
    <w:rsid w:val="00CE72B0"/>
    <w:rsid w:val="00CE73BB"/>
    <w:rsid w:val="00CF0A2B"/>
    <w:rsid w:val="00CF0A75"/>
    <w:rsid w:val="00CF0AFB"/>
    <w:rsid w:val="00CF115A"/>
    <w:rsid w:val="00CF11D6"/>
    <w:rsid w:val="00CF2DC3"/>
    <w:rsid w:val="00CF4A53"/>
    <w:rsid w:val="00CF4DA4"/>
    <w:rsid w:val="00CF7496"/>
    <w:rsid w:val="00D0269E"/>
    <w:rsid w:val="00D0281B"/>
    <w:rsid w:val="00D03CE4"/>
    <w:rsid w:val="00D04283"/>
    <w:rsid w:val="00D048DE"/>
    <w:rsid w:val="00D06F11"/>
    <w:rsid w:val="00D10898"/>
    <w:rsid w:val="00D122EC"/>
    <w:rsid w:val="00D13006"/>
    <w:rsid w:val="00D1365C"/>
    <w:rsid w:val="00D1396E"/>
    <w:rsid w:val="00D142F1"/>
    <w:rsid w:val="00D155B2"/>
    <w:rsid w:val="00D15610"/>
    <w:rsid w:val="00D173DB"/>
    <w:rsid w:val="00D20C30"/>
    <w:rsid w:val="00D22EDC"/>
    <w:rsid w:val="00D306DB"/>
    <w:rsid w:val="00D327EE"/>
    <w:rsid w:val="00D32C88"/>
    <w:rsid w:val="00D33163"/>
    <w:rsid w:val="00D33290"/>
    <w:rsid w:val="00D377C5"/>
    <w:rsid w:val="00D3799B"/>
    <w:rsid w:val="00D37D81"/>
    <w:rsid w:val="00D41957"/>
    <w:rsid w:val="00D43C81"/>
    <w:rsid w:val="00D450A2"/>
    <w:rsid w:val="00D451F6"/>
    <w:rsid w:val="00D4553F"/>
    <w:rsid w:val="00D45B36"/>
    <w:rsid w:val="00D46C90"/>
    <w:rsid w:val="00D52C5B"/>
    <w:rsid w:val="00D54F2E"/>
    <w:rsid w:val="00D571CB"/>
    <w:rsid w:val="00D57610"/>
    <w:rsid w:val="00D5778F"/>
    <w:rsid w:val="00D5789D"/>
    <w:rsid w:val="00D57B2B"/>
    <w:rsid w:val="00D618D7"/>
    <w:rsid w:val="00D61B62"/>
    <w:rsid w:val="00D62CA2"/>
    <w:rsid w:val="00D65107"/>
    <w:rsid w:val="00D66115"/>
    <w:rsid w:val="00D66EE5"/>
    <w:rsid w:val="00D67BBE"/>
    <w:rsid w:val="00D71D9B"/>
    <w:rsid w:val="00D7259D"/>
    <w:rsid w:val="00D74CAB"/>
    <w:rsid w:val="00D75273"/>
    <w:rsid w:val="00D769FE"/>
    <w:rsid w:val="00D81AFE"/>
    <w:rsid w:val="00D8281A"/>
    <w:rsid w:val="00D85AE6"/>
    <w:rsid w:val="00D85E4D"/>
    <w:rsid w:val="00D87E89"/>
    <w:rsid w:val="00D920DC"/>
    <w:rsid w:val="00D93090"/>
    <w:rsid w:val="00D94940"/>
    <w:rsid w:val="00D95606"/>
    <w:rsid w:val="00DA280E"/>
    <w:rsid w:val="00DA4351"/>
    <w:rsid w:val="00DA59E8"/>
    <w:rsid w:val="00DA653A"/>
    <w:rsid w:val="00DA73F1"/>
    <w:rsid w:val="00DB0DBF"/>
    <w:rsid w:val="00DB23C0"/>
    <w:rsid w:val="00DB29F6"/>
    <w:rsid w:val="00DB4EA3"/>
    <w:rsid w:val="00DB6965"/>
    <w:rsid w:val="00DB6B84"/>
    <w:rsid w:val="00DB6C59"/>
    <w:rsid w:val="00DB7BD6"/>
    <w:rsid w:val="00DC03F8"/>
    <w:rsid w:val="00DC50EB"/>
    <w:rsid w:val="00DC6374"/>
    <w:rsid w:val="00DC707D"/>
    <w:rsid w:val="00DC75CC"/>
    <w:rsid w:val="00DD1942"/>
    <w:rsid w:val="00DD1CF4"/>
    <w:rsid w:val="00DD4443"/>
    <w:rsid w:val="00DD4F05"/>
    <w:rsid w:val="00DD5A38"/>
    <w:rsid w:val="00DD606C"/>
    <w:rsid w:val="00DE134A"/>
    <w:rsid w:val="00DE2DB8"/>
    <w:rsid w:val="00DF08F5"/>
    <w:rsid w:val="00DF13F8"/>
    <w:rsid w:val="00DF3C67"/>
    <w:rsid w:val="00DF5541"/>
    <w:rsid w:val="00DF6061"/>
    <w:rsid w:val="00E01263"/>
    <w:rsid w:val="00E01F04"/>
    <w:rsid w:val="00E05340"/>
    <w:rsid w:val="00E05573"/>
    <w:rsid w:val="00E0613D"/>
    <w:rsid w:val="00E10E0A"/>
    <w:rsid w:val="00E10F99"/>
    <w:rsid w:val="00E10FF6"/>
    <w:rsid w:val="00E11423"/>
    <w:rsid w:val="00E137FE"/>
    <w:rsid w:val="00E15063"/>
    <w:rsid w:val="00E17032"/>
    <w:rsid w:val="00E17A06"/>
    <w:rsid w:val="00E2084D"/>
    <w:rsid w:val="00E212A1"/>
    <w:rsid w:val="00E221C8"/>
    <w:rsid w:val="00E22491"/>
    <w:rsid w:val="00E22B82"/>
    <w:rsid w:val="00E24769"/>
    <w:rsid w:val="00E24ACC"/>
    <w:rsid w:val="00E27A27"/>
    <w:rsid w:val="00E27BFE"/>
    <w:rsid w:val="00E27CBC"/>
    <w:rsid w:val="00E30718"/>
    <w:rsid w:val="00E30CD7"/>
    <w:rsid w:val="00E3131F"/>
    <w:rsid w:val="00E3198D"/>
    <w:rsid w:val="00E32E2D"/>
    <w:rsid w:val="00E33775"/>
    <w:rsid w:val="00E358C7"/>
    <w:rsid w:val="00E35B1A"/>
    <w:rsid w:val="00E3671D"/>
    <w:rsid w:val="00E37551"/>
    <w:rsid w:val="00E41C4E"/>
    <w:rsid w:val="00E41CC4"/>
    <w:rsid w:val="00E432E6"/>
    <w:rsid w:val="00E43847"/>
    <w:rsid w:val="00E45732"/>
    <w:rsid w:val="00E45D20"/>
    <w:rsid w:val="00E46AC0"/>
    <w:rsid w:val="00E47725"/>
    <w:rsid w:val="00E5004F"/>
    <w:rsid w:val="00E50BA7"/>
    <w:rsid w:val="00E50FC1"/>
    <w:rsid w:val="00E51131"/>
    <w:rsid w:val="00E513E9"/>
    <w:rsid w:val="00E51456"/>
    <w:rsid w:val="00E5244A"/>
    <w:rsid w:val="00E57064"/>
    <w:rsid w:val="00E61E89"/>
    <w:rsid w:val="00E61EF4"/>
    <w:rsid w:val="00E634D7"/>
    <w:rsid w:val="00E63505"/>
    <w:rsid w:val="00E677C9"/>
    <w:rsid w:val="00E706FF"/>
    <w:rsid w:val="00E741AF"/>
    <w:rsid w:val="00E76A8F"/>
    <w:rsid w:val="00E77154"/>
    <w:rsid w:val="00E805A2"/>
    <w:rsid w:val="00E80BCE"/>
    <w:rsid w:val="00E81A2C"/>
    <w:rsid w:val="00E8259E"/>
    <w:rsid w:val="00E832BE"/>
    <w:rsid w:val="00E86E15"/>
    <w:rsid w:val="00E874C7"/>
    <w:rsid w:val="00E9104C"/>
    <w:rsid w:val="00E916A3"/>
    <w:rsid w:val="00E9448F"/>
    <w:rsid w:val="00E94999"/>
    <w:rsid w:val="00E95313"/>
    <w:rsid w:val="00E96808"/>
    <w:rsid w:val="00E974AC"/>
    <w:rsid w:val="00E97EE0"/>
    <w:rsid w:val="00EA1DDD"/>
    <w:rsid w:val="00EA213C"/>
    <w:rsid w:val="00EA5BF2"/>
    <w:rsid w:val="00EA664A"/>
    <w:rsid w:val="00EA6B0B"/>
    <w:rsid w:val="00EA6E2A"/>
    <w:rsid w:val="00EA7DB9"/>
    <w:rsid w:val="00EB0087"/>
    <w:rsid w:val="00EB0798"/>
    <w:rsid w:val="00EB11E8"/>
    <w:rsid w:val="00EB1971"/>
    <w:rsid w:val="00EB417C"/>
    <w:rsid w:val="00EB432B"/>
    <w:rsid w:val="00EB4D94"/>
    <w:rsid w:val="00EB57B4"/>
    <w:rsid w:val="00EB5ECF"/>
    <w:rsid w:val="00EC047B"/>
    <w:rsid w:val="00EC0882"/>
    <w:rsid w:val="00EC36BB"/>
    <w:rsid w:val="00EC5507"/>
    <w:rsid w:val="00EC5562"/>
    <w:rsid w:val="00EC6622"/>
    <w:rsid w:val="00ED12CD"/>
    <w:rsid w:val="00ED5755"/>
    <w:rsid w:val="00ED5800"/>
    <w:rsid w:val="00EE0C35"/>
    <w:rsid w:val="00EE0E86"/>
    <w:rsid w:val="00EE0F95"/>
    <w:rsid w:val="00EE22EA"/>
    <w:rsid w:val="00EE3145"/>
    <w:rsid w:val="00EE37C5"/>
    <w:rsid w:val="00EE67E5"/>
    <w:rsid w:val="00EE6AC8"/>
    <w:rsid w:val="00EF09F5"/>
    <w:rsid w:val="00EF0BC5"/>
    <w:rsid w:val="00EF1722"/>
    <w:rsid w:val="00EF2A32"/>
    <w:rsid w:val="00EF428E"/>
    <w:rsid w:val="00F00E14"/>
    <w:rsid w:val="00F013C6"/>
    <w:rsid w:val="00F028E1"/>
    <w:rsid w:val="00F04E9E"/>
    <w:rsid w:val="00F04F37"/>
    <w:rsid w:val="00F060AC"/>
    <w:rsid w:val="00F10D70"/>
    <w:rsid w:val="00F12D16"/>
    <w:rsid w:val="00F135D5"/>
    <w:rsid w:val="00F139A6"/>
    <w:rsid w:val="00F14987"/>
    <w:rsid w:val="00F168BF"/>
    <w:rsid w:val="00F16D90"/>
    <w:rsid w:val="00F16EE8"/>
    <w:rsid w:val="00F24BCF"/>
    <w:rsid w:val="00F2548B"/>
    <w:rsid w:val="00F258DE"/>
    <w:rsid w:val="00F308EF"/>
    <w:rsid w:val="00F314C2"/>
    <w:rsid w:val="00F32DB9"/>
    <w:rsid w:val="00F33F78"/>
    <w:rsid w:val="00F37281"/>
    <w:rsid w:val="00F40C5B"/>
    <w:rsid w:val="00F40E31"/>
    <w:rsid w:val="00F41247"/>
    <w:rsid w:val="00F4179F"/>
    <w:rsid w:val="00F41B09"/>
    <w:rsid w:val="00F433D2"/>
    <w:rsid w:val="00F44555"/>
    <w:rsid w:val="00F4484A"/>
    <w:rsid w:val="00F44E65"/>
    <w:rsid w:val="00F45EC2"/>
    <w:rsid w:val="00F47E24"/>
    <w:rsid w:val="00F50DAD"/>
    <w:rsid w:val="00F51733"/>
    <w:rsid w:val="00F53796"/>
    <w:rsid w:val="00F556E6"/>
    <w:rsid w:val="00F6264E"/>
    <w:rsid w:val="00F62CE4"/>
    <w:rsid w:val="00F6528F"/>
    <w:rsid w:val="00F65343"/>
    <w:rsid w:val="00F6671A"/>
    <w:rsid w:val="00F67E52"/>
    <w:rsid w:val="00F701DA"/>
    <w:rsid w:val="00F70F8E"/>
    <w:rsid w:val="00F71F92"/>
    <w:rsid w:val="00F72AC5"/>
    <w:rsid w:val="00F73110"/>
    <w:rsid w:val="00F73FA4"/>
    <w:rsid w:val="00F745A1"/>
    <w:rsid w:val="00F753C7"/>
    <w:rsid w:val="00F8020E"/>
    <w:rsid w:val="00F81738"/>
    <w:rsid w:val="00F81F59"/>
    <w:rsid w:val="00F8332F"/>
    <w:rsid w:val="00F83A4A"/>
    <w:rsid w:val="00F85F5A"/>
    <w:rsid w:val="00F86F6D"/>
    <w:rsid w:val="00F90C57"/>
    <w:rsid w:val="00F920D2"/>
    <w:rsid w:val="00F92934"/>
    <w:rsid w:val="00F944EC"/>
    <w:rsid w:val="00F9491B"/>
    <w:rsid w:val="00F9646D"/>
    <w:rsid w:val="00F96F02"/>
    <w:rsid w:val="00F96F7F"/>
    <w:rsid w:val="00FA1DED"/>
    <w:rsid w:val="00FA29E2"/>
    <w:rsid w:val="00FA556E"/>
    <w:rsid w:val="00FA5846"/>
    <w:rsid w:val="00FB2E7B"/>
    <w:rsid w:val="00FB36A4"/>
    <w:rsid w:val="00FB3FC3"/>
    <w:rsid w:val="00FB40BB"/>
    <w:rsid w:val="00FB4B04"/>
    <w:rsid w:val="00FB5612"/>
    <w:rsid w:val="00FC00E2"/>
    <w:rsid w:val="00FC1513"/>
    <w:rsid w:val="00FC233F"/>
    <w:rsid w:val="00FC57C0"/>
    <w:rsid w:val="00FC5AA1"/>
    <w:rsid w:val="00FC72D8"/>
    <w:rsid w:val="00FD2F2B"/>
    <w:rsid w:val="00FD3461"/>
    <w:rsid w:val="00FD397F"/>
    <w:rsid w:val="00FD5076"/>
    <w:rsid w:val="00FD7722"/>
    <w:rsid w:val="00FE0455"/>
    <w:rsid w:val="00FE1BB4"/>
    <w:rsid w:val="00FE4A19"/>
    <w:rsid w:val="00FE50D2"/>
    <w:rsid w:val="00FE68A1"/>
    <w:rsid w:val="00FE78AB"/>
    <w:rsid w:val="00FF0FB2"/>
    <w:rsid w:val="00FF2EB3"/>
    <w:rsid w:val="00FF33EE"/>
    <w:rsid w:val="00FF5502"/>
    <w:rsid w:val="00FF77CD"/>
    <w:rsid w:val="18E2F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DC17293"/>
  <w15:chartTrackingRefBased/>
  <w15:docId w15:val="{B9FDB3EB-1708-4EBB-8CD7-850725C57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uiPriority="10"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B5FBD"/>
    <w:rPr>
      <w:sz w:val="24"/>
      <w:lang w:eastAsia="en-US"/>
    </w:rPr>
  </w:style>
  <w:style w:type="paragraph" w:styleId="1">
    <w:name w:val="heading 1"/>
    <w:basedOn w:val="a"/>
    <w:next w:val="a"/>
    <w:qFormat/>
    <w:pPr>
      <w:keepNext/>
      <w:spacing w:before="120" w:after="120"/>
      <w:jc w:val="center"/>
      <w:outlineLvl w:val="0"/>
    </w:pPr>
    <w:rPr>
      <w:b/>
      <w:snapToGrid w:val="0"/>
    </w:rPr>
  </w:style>
  <w:style w:type="paragraph" w:styleId="7">
    <w:name w:val="heading 7"/>
    <w:basedOn w:val="a"/>
    <w:next w:val="a"/>
    <w:qFormat/>
    <w:pPr>
      <w:keepNext/>
      <w:numPr>
        <w:numId w:val="2"/>
      </w:numPr>
      <w:suppressAutoHyphens/>
      <w:spacing w:before="20" w:after="20" w:line="220" w:lineRule="exact"/>
      <w:ind w:firstLine="709"/>
      <w:jc w:val="center"/>
      <w:outlineLvl w:val="6"/>
    </w:pPr>
    <w:rPr>
      <w:rFonts w:ascii="Arial" w:hAnsi="Arial"/>
      <w:b/>
      <w:snapToGrid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ONAKO1">
    <w:name w:val="ONAKO1"/>
    <w:basedOn w:val="a"/>
    <w:pPr>
      <w:numPr>
        <w:numId w:val="1"/>
      </w:numPr>
    </w:pPr>
    <w:rPr>
      <w:sz w:val="20"/>
    </w:rPr>
  </w:style>
  <w:style w:type="paragraph" w:customStyle="1" w:styleId="ONAKO2">
    <w:name w:val="ONAKO2"/>
    <w:basedOn w:val="a"/>
    <w:pPr>
      <w:numPr>
        <w:ilvl w:val="1"/>
        <w:numId w:val="1"/>
      </w:numPr>
    </w:pPr>
    <w:rPr>
      <w:sz w:val="20"/>
    </w:rPr>
  </w:style>
  <w:style w:type="paragraph" w:customStyle="1" w:styleId="ONAKO">
    <w:name w:val="ONAKO"/>
    <w:basedOn w:val="a"/>
    <w:pPr>
      <w:numPr>
        <w:ilvl w:val="2"/>
        <w:numId w:val="1"/>
      </w:numPr>
    </w:pPr>
    <w:rPr>
      <w:sz w:val="20"/>
    </w:rPr>
  </w:style>
  <w:style w:type="paragraph" w:customStyle="1" w:styleId="Orenburg1">
    <w:name w:val="Orenburg1"/>
    <w:basedOn w:val="ONAKO1"/>
    <w:pPr>
      <w:spacing w:before="60" w:after="60" w:line="240" w:lineRule="exact"/>
      <w:jc w:val="center"/>
    </w:pPr>
    <w:rPr>
      <w:b/>
      <w:sz w:val="22"/>
    </w:rPr>
  </w:style>
  <w:style w:type="paragraph" w:styleId="a3">
    <w:name w:val="Title"/>
    <w:aliases w:val="Название"/>
    <w:basedOn w:val="a"/>
    <w:link w:val="a4"/>
    <w:uiPriority w:val="10"/>
    <w:qFormat/>
    <w:pPr>
      <w:spacing w:before="40" w:after="40"/>
      <w:ind w:firstLine="567"/>
      <w:jc w:val="center"/>
    </w:pPr>
    <w:rPr>
      <w:b/>
      <w:caps/>
      <w:snapToGrid w:val="0"/>
      <w:sz w:val="20"/>
    </w:rPr>
  </w:style>
  <w:style w:type="paragraph" w:customStyle="1" w:styleId="Orenburg2">
    <w:name w:val="Orenburg2"/>
    <w:basedOn w:val="a"/>
    <w:pPr>
      <w:numPr>
        <w:ilvl w:val="1"/>
        <w:numId w:val="3"/>
      </w:numPr>
      <w:spacing w:before="40" w:after="40"/>
      <w:jc w:val="both"/>
    </w:pPr>
    <w:rPr>
      <w:snapToGrid w:val="0"/>
    </w:rPr>
  </w:style>
  <w:style w:type="paragraph" w:customStyle="1" w:styleId="Orenburg3">
    <w:name w:val="Orenburg3"/>
    <w:basedOn w:val="Orenburg2"/>
    <w:pPr>
      <w:numPr>
        <w:ilvl w:val="0"/>
        <w:numId w:val="0"/>
      </w:numPr>
      <w:tabs>
        <w:tab w:val="num" w:pos="720"/>
      </w:tabs>
      <w:ind w:left="720" w:hanging="720"/>
    </w:pPr>
  </w:style>
  <w:style w:type="paragraph" w:styleId="a5">
    <w:name w:val="header"/>
    <w:basedOn w:val="a"/>
    <w:link w:val="a6"/>
    <w:uiPriority w:val="99"/>
    <w:pPr>
      <w:tabs>
        <w:tab w:val="center" w:pos="4153"/>
        <w:tab w:val="right" w:pos="8306"/>
      </w:tabs>
    </w:pPr>
    <w:rPr>
      <w:sz w:val="20"/>
    </w:rPr>
  </w:style>
  <w:style w:type="character" w:styleId="a7">
    <w:name w:val="page number"/>
    <w:basedOn w:val="a0"/>
  </w:style>
  <w:style w:type="paragraph" w:styleId="a8">
    <w:name w:val="footer"/>
    <w:basedOn w:val="a"/>
    <w:link w:val="a9"/>
    <w:uiPriority w:val="99"/>
    <w:pPr>
      <w:tabs>
        <w:tab w:val="center" w:pos="4153"/>
        <w:tab w:val="right" w:pos="8306"/>
      </w:tabs>
    </w:pPr>
    <w:rPr>
      <w:sz w:val="20"/>
    </w:rPr>
  </w:style>
  <w:style w:type="paragraph" w:styleId="aa">
    <w:name w:val="Plain Text"/>
    <w:basedOn w:val="a"/>
    <w:rPr>
      <w:rFonts w:ascii="Courier New" w:hAnsi="Courier New"/>
      <w:sz w:val="20"/>
      <w:lang w:eastAsia="ru-RU"/>
    </w:rPr>
  </w:style>
  <w:style w:type="paragraph" w:customStyle="1" w:styleId="xl34">
    <w:name w:val="xl34"/>
    <w:basedOn w:val="a"/>
    <w:pPr>
      <w:spacing w:before="100" w:beforeAutospacing="1" w:after="100" w:afterAutospacing="1"/>
    </w:pPr>
    <w:rPr>
      <w:b/>
      <w:bCs/>
      <w:sz w:val="22"/>
      <w:szCs w:val="22"/>
      <w:lang w:val="en-US"/>
    </w:rPr>
  </w:style>
  <w:style w:type="paragraph" w:customStyle="1" w:styleId="xl38">
    <w:name w:val="xl38"/>
    <w:basedOn w:val="a"/>
    <w:pPr>
      <w:spacing w:before="100" w:beforeAutospacing="1" w:after="100" w:afterAutospacing="1"/>
    </w:pPr>
    <w:rPr>
      <w:sz w:val="22"/>
      <w:szCs w:val="22"/>
      <w:lang w:val="en-US"/>
    </w:rPr>
  </w:style>
  <w:style w:type="paragraph" w:styleId="3">
    <w:name w:val="Body Text 3"/>
    <w:basedOn w:val="a"/>
    <w:pPr>
      <w:jc w:val="both"/>
    </w:pPr>
    <w:rPr>
      <w:sz w:val="22"/>
      <w:lang w:eastAsia="ru-RU"/>
    </w:rPr>
  </w:style>
  <w:style w:type="paragraph" w:styleId="ab">
    <w:name w:val="Balloon Text"/>
    <w:basedOn w:val="a"/>
    <w:link w:val="ac"/>
    <w:uiPriority w:val="99"/>
    <w:semiHidden/>
    <w:rsid w:val="00B445AE"/>
    <w:rPr>
      <w:rFonts w:ascii="Tahoma" w:hAnsi="Tahoma" w:cs="Tahoma"/>
      <w:sz w:val="16"/>
      <w:szCs w:val="16"/>
    </w:rPr>
  </w:style>
  <w:style w:type="paragraph" w:customStyle="1" w:styleId="BlockText1">
    <w:name w:val="Block Text1"/>
    <w:basedOn w:val="a"/>
    <w:rsid w:val="00634BA2"/>
    <w:pPr>
      <w:ind w:left="-567" w:right="-766"/>
      <w:jc w:val="both"/>
    </w:pPr>
    <w:rPr>
      <w:sz w:val="22"/>
      <w:lang w:eastAsia="ru-RU"/>
    </w:rPr>
  </w:style>
  <w:style w:type="paragraph" w:styleId="ad">
    <w:name w:val="annotation text"/>
    <w:basedOn w:val="a"/>
    <w:link w:val="ae"/>
    <w:uiPriority w:val="99"/>
    <w:semiHidden/>
    <w:rsid w:val="00215D8F"/>
    <w:rPr>
      <w:sz w:val="20"/>
      <w:lang w:eastAsia="ru-RU"/>
    </w:rPr>
  </w:style>
  <w:style w:type="paragraph" w:styleId="2">
    <w:name w:val="Body Text Indent 2"/>
    <w:basedOn w:val="a"/>
    <w:rsid w:val="00215D8F"/>
    <w:pPr>
      <w:spacing w:after="120" w:line="480" w:lineRule="auto"/>
      <w:ind w:left="283"/>
    </w:pPr>
  </w:style>
  <w:style w:type="paragraph" w:styleId="af">
    <w:name w:val="Body Text Indent"/>
    <w:basedOn w:val="a"/>
    <w:rsid w:val="00215D8F"/>
    <w:pPr>
      <w:spacing w:after="120"/>
      <w:ind w:left="283"/>
    </w:pPr>
  </w:style>
  <w:style w:type="paragraph" w:styleId="20">
    <w:name w:val="Body Text 2"/>
    <w:basedOn w:val="a"/>
    <w:rsid w:val="00215D8F"/>
    <w:pPr>
      <w:spacing w:after="120" w:line="480" w:lineRule="auto"/>
    </w:pPr>
  </w:style>
  <w:style w:type="table" w:styleId="af0">
    <w:name w:val="Table Grid"/>
    <w:basedOn w:val="a1"/>
    <w:rsid w:val="001D19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uiPriority w:val="99"/>
    <w:semiHidden/>
    <w:rsid w:val="004A0704"/>
    <w:rPr>
      <w:sz w:val="16"/>
      <w:szCs w:val="16"/>
    </w:rPr>
  </w:style>
  <w:style w:type="paragraph" w:styleId="af2">
    <w:name w:val="annotation subject"/>
    <w:basedOn w:val="ad"/>
    <w:next w:val="ad"/>
    <w:link w:val="af3"/>
    <w:uiPriority w:val="99"/>
    <w:semiHidden/>
    <w:rsid w:val="004A0704"/>
    <w:rPr>
      <w:b/>
      <w:bCs/>
      <w:lang w:eastAsia="en-US"/>
    </w:rPr>
  </w:style>
  <w:style w:type="paragraph" w:styleId="af4">
    <w:name w:val="Document Map"/>
    <w:basedOn w:val="a"/>
    <w:semiHidden/>
    <w:rsid w:val="003E7EA5"/>
    <w:pPr>
      <w:shd w:val="clear" w:color="auto" w:fill="000080"/>
    </w:pPr>
    <w:rPr>
      <w:rFonts w:ascii="Tahoma" w:hAnsi="Tahoma" w:cs="Tahoma"/>
      <w:sz w:val="20"/>
    </w:rPr>
  </w:style>
  <w:style w:type="paragraph" w:styleId="af5">
    <w:name w:val="Revision"/>
    <w:hidden/>
    <w:uiPriority w:val="99"/>
    <w:semiHidden/>
    <w:rsid w:val="00D62CA2"/>
    <w:rPr>
      <w:sz w:val="24"/>
      <w:lang w:eastAsia="en-US"/>
    </w:rPr>
  </w:style>
  <w:style w:type="paragraph" w:customStyle="1" w:styleId="section1">
    <w:name w:val="section1"/>
    <w:basedOn w:val="a"/>
    <w:uiPriority w:val="99"/>
    <w:rsid w:val="00154C0E"/>
    <w:rPr>
      <w:rFonts w:eastAsia="Calibri"/>
      <w:szCs w:val="24"/>
      <w:lang w:eastAsia="ru-RU"/>
    </w:rPr>
  </w:style>
  <w:style w:type="paragraph" w:styleId="af6">
    <w:name w:val="List Paragraph"/>
    <w:basedOn w:val="a"/>
    <w:uiPriority w:val="34"/>
    <w:qFormat/>
    <w:rsid w:val="00FD397F"/>
    <w:pPr>
      <w:spacing w:after="200" w:line="276" w:lineRule="auto"/>
      <w:ind w:left="720"/>
      <w:contextualSpacing/>
    </w:pPr>
    <w:rPr>
      <w:rFonts w:ascii="Calibri" w:eastAsia="Calibri" w:hAnsi="Calibri"/>
      <w:sz w:val="22"/>
      <w:szCs w:val="22"/>
    </w:rPr>
  </w:style>
  <w:style w:type="character" w:customStyle="1" w:styleId="ae">
    <w:name w:val="Текст примечания Знак"/>
    <w:link w:val="ad"/>
    <w:uiPriority w:val="99"/>
    <w:semiHidden/>
    <w:rsid w:val="001F7030"/>
  </w:style>
  <w:style w:type="character" w:styleId="af7">
    <w:name w:val="Hyperlink"/>
    <w:uiPriority w:val="99"/>
    <w:unhideWhenUsed/>
    <w:rsid w:val="00C808D0"/>
    <w:rPr>
      <w:color w:val="0000FF"/>
      <w:u w:val="single"/>
    </w:rPr>
  </w:style>
  <w:style w:type="character" w:customStyle="1" w:styleId="a6">
    <w:name w:val="Верхний колонтитул Знак"/>
    <w:link w:val="a5"/>
    <w:uiPriority w:val="99"/>
    <w:rsid w:val="00AB7AAD"/>
    <w:rPr>
      <w:lang w:eastAsia="en-US"/>
    </w:rPr>
  </w:style>
  <w:style w:type="character" w:customStyle="1" w:styleId="ac">
    <w:name w:val="Текст выноски Знак"/>
    <w:link w:val="ab"/>
    <w:uiPriority w:val="99"/>
    <w:semiHidden/>
    <w:rsid w:val="00062632"/>
    <w:rPr>
      <w:rFonts w:ascii="Tahoma" w:hAnsi="Tahoma" w:cs="Tahoma"/>
      <w:sz w:val="16"/>
      <w:szCs w:val="16"/>
      <w:lang w:eastAsia="en-US"/>
    </w:rPr>
  </w:style>
  <w:style w:type="paragraph" w:styleId="af8">
    <w:name w:val="Body Text"/>
    <w:basedOn w:val="a"/>
    <w:link w:val="af9"/>
    <w:rsid w:val="00FC1513"/>
    <w:pPr>
      <w:spacing w:after="120"/>
    </w:pPr>
    <w:rPr>
      <w:rFonts w:ascii="Arial" w:hAnsi="Arial"/>
      <w:lang w:eastAsia="ru-RU"/>
    </w:rPr>
  </w:style>
  <w:style w:type="character" w:customStyle="1" w:styleId="af9">
    <w:name w:val="Основной текст Знак"/>
    <w:link w:val="af8"/>
    <w:rsid w:val="00FC1513"/>
    <w:rPr>
      <w:rFonts w:ascii="Arial" w:hAnsi="Arial"/>
      <w:sz w:val="24"/>
    </w:rPr>
  </w:style>
  <w:style w:type="paragraph" w:customStyle="1" w:styleId="orenburg20">
    <w:name w:val="orenburg2"/>
    <w:basedOn w:val="a"/>
    <w:rsid w:val="00FC1513"/>
    <w:pPr>
      <w:snapToGrid w:val="0"/>
      <w:spacing w:before="40" w:after="40"/>
      <w:jc w:val="both"/>
    </w:pPr>
    <w:rPr>
      <w:szCs w:val="24"/>
      <w:lang w:eastAsia="ru-RU"/>
    </w:rPr>
  </w:style>
  <w:style w:type="character" w:styleId="afa">
    <w:name w:val="Strong"/>
    <w:qFormat/>
    <w:rsid w:val="00FC1513"/>
    <w:rPr>
      <w:b/>
      <w:bCs/>
    </w:rPr>
  </w:style>
  <w:style w:type="paragraph" w:styleId="afb">
    <w:name w:val="Normal (Web)"/>
    <w:basedOn w:val="a"/>
    <w:uiPriority w:val="99"/>
    <w:unhideWhenUsed/>
    <w:rsid w:val="00FC1513"/>
    <w:pPr>
      <w:spacing w:before="100" w:beforeAutospacing="1" w:after="100" w:afterAutospacing="1"/>
    </w:pPr>
    <w:rPr>
      <w:szCs w:val="24"/>
      <w:lang w:eastAsia="ru-RU"/>
    </w:rPr>
  </w:style>
  <w:style w:type="character" w:customStyle="1" w:styleId="a9">
    <w:name w:val="Нижний колонтитул Знак"/>
    <w:link w:val="a8"/>
    <w:uiPriority w:val="99"/>
    <w:rsid w:val="00FC1513"/>
    <w:rPr>
      <w:lang w:eastAsia="en-US"/>
    </w:rPr>
  </w:style>
  <w:style w:type="character" w:customStyle="1" w:styleId="a4">
    <w:name w:val="Заголовок Знак"/>
    <w:aliases w:val="Название Знак"/>
    <w:link w:val="a3"/>
    <w:uiPriority w:val="10"/>
    <w:rsid w:val="00FC1513"/>
    <w:rPr>
      <w:b/>
      <w:caps/>
      <w:snapToGrid w:val="0"/>
      <w:lang w:eastAsia="en-US"/>
    </w:rPr>
  </w:style>
  <w:style w:type="character" w:customStyle="1" w:styleId="af3">
    <w:name w:val="Тема примечания Знак"/>
    <w:link w:val="af2"/>
    <w:uiPriority w:val="99"/>
    <w:semiHidden/>
    <w:rsid w:val="00FC151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68849">
      <w:bodyDiv w:val="1"/>
      <w:marLeft w:val="0"/>
      <w:marRight w:val="0"/>
      <w:marTop w:val="0"/>
      <w:marBottom w:val="0"/>
      <w:divBdr>
        <w:top w:val="none" w:sz="0" w:space="0" w:color="auto"/>
        <w:left w:val="none" w:sz="0" w:space="0" w:color="auto"/>
        <w:bottom w:val="none" w:sz="0" w:space="0" w:color="auto"/>
        <w:right w:val="none" w:sz="0" w:space="0" w:color="auto"/>
      </w:divBdr>
      <w:divsChild>
        <w:div w:id="1384670599">
          <w:marLeft w:val="0"/>
          <w:marRight w:val="0"/>
          <w:marTop w:val="0"/>
          <w:marBottom w:val="0"/>
          <w:divBdr>
            <w:top w:val="none" w:sz="0" w:space="0" w:color="auto"/>
            <w:left w:val="none" w:sz="0" w:space="0" w:color="auto"/>
            <w:bottom w:val="none" w:sz="0" w:space="0" w:color="auto"/>
            <w:right w:val="none" w:sz="0" w:space="0" w:color="auto"/>
          </w:divBdr>
        </w:div>
      </w:divsChild>
    </w:div>
    <w:div w:id="159391161">
      <w:bodyDiv w:val="1"/>
      <w:marLeft w:val="0"/>
      <w:marRight w:val="0"/>
      <w:marTop w:val="0"/>
      <w:marBottom w:val="0"/>
      <w:divBdr>
        <w:top w:val="none" w:sz="0" w:space="0" w:color="auto"/>
        <w:left w:val="none" w:sz="0" w:space="0" w:color="auto"/>
        <w:bottom w:val="none" w:sz="0" w:space="0" w:color="auto"/>
        <w:right w:val="none" w:sz="0" w:space="0" w:color="auto"/>
      </w:divBdr>
    </w:div>
    <w:div w:id="203105477">
      <w:bodyDiv w:val="1"/>
      <w:marLeft w:val="0"/>
      <w:marRight w:val="0"/>
      <w:marTop w:val="0"/>
      <w:marBottom w:val="0"/>
      <w:divBdr>
        <w:top w:val="none" w:sz="0" w:space="0" w:color="auto"/>
        <w:left w:val="none" w:sz="0" w:space="0" w:color="auto"/>
        <w:bottom w:val="none" w:sz="0" w:space="0" w:color="auto"/>
        <w:right w:val="none" w:sz="0" w:space="0" w:color="auto"/>
      </w:divBdr>
    </w:div>
    <w:div w:id="205991246">
      <w:bodyDiv w:val="1"/>
      <w:marLeft w:val="0"/>
      <w:marRight w:val="0"/>
      <w:marTop w:val="0"/>
      <w:marBottom w:val="0"/>
      <w:divBdr>
        <w:top w:val="none" w:sz="0" w:space="0" w:color="auto"/>
        <w:left w:val="none" w:sz="0" w:space="0" w:color="auto"/>
        <w:bottom w:val="none" w:sz="0" w:space="0" w:color="auto"/>
        <w:right w:val="none" w:sz="0" w:space="0" w:color="auto"/>
      </w:divBdr>
    </w:div>
    <w:div w:id="238827152">
      <w:bodyDiv w:val="1"/>
      <w:marLeft w:val="0"/>
      <w:marRight w:val="0"/>
      <w:marTop w:val="0"/>
      <w:marBottom w:val="0"/>
      <w:divBdr>
        <w:top w:val="none" w:sz="0" w:space="0" w:color="auto"/>
        <w:left w:val="none" w:sz="0" w:space="0" w:color="auto"/>
        <w:bottom w:val="none" w:sz="0" w:space="0" w:color="auto"/>
        <w:right w:val="none" w:sz="0" w:space="0" w:color="auto"/>
      </w:divBdr>
    </w:div>
    <w:div w:id="268512702">
      <w:bodyDiv w:val="1"/>
      <w:marLeft w:val="0"/>
      <w:marRight w:val="0"/>
      <w:marTop w:val="0"/>
      <w:marBottom w:val="0"/>
      <w:divBdr>
        <w:top w:val="none" w:sz="0" w:space="0" w:color="auto"/>
        <w:left w:val="none" w:sz="0" w:space="0" w:color="auto"/>
        <w:bottom w:val="none" w:sz="0" w:space="0" w:color="auto"/>
        <w:right w:val="none" w:sz="0" w:space="0" w:color="auto"/>
      </w:divBdr>
    </w:div>
    <w:div w:id="319582771">
      <w:bodyDiv w:val="1"/>
      <w:marLeft w:val="0"/>
      <w:marRight w:val="0"/>
      <w:marTop w:val="0"/>
      <w:marBottom w:val="0"/>
      <w:divBdr>
        <w:top w:val="none" w:sz="0" w:space="0" w:color="auto"/>
        <w:left w:val="none" w:sz="0" w:space="0" w:color="auto"/>
        <w:bottom w:val="none" w:sz="0" w:space="0" w:color="auto"/>
        <w:right w:val="none" w:sz="0" w:space="0" w:color="auto"/>
      </w:divBdr>
    </w:div>
    <w:div w:id="639575120">
      <w:bodyDiv w:val="1"/>
      <w:marLeft w:val="0"/>
      <w:marRight w:val="0"/>
      <w:marTop w:val="0"/>
      <w:marBottom w:val="0"/>
      <w:divBdr>
        <w:top w:val="none" w:sz="0" w:space="0" w:color="auto"/>
        <w:left w:val="none" w:sz="0" w:space="0" w:color="auto"/>
        <w:bottom w:val="none" w:sz="0" w:space="0" w:color="auto"/>
        <w:right w:val="none" w:sz="0" w:space="0" w:color="auto"/>
      </w:divBdr>
    </w:div>
    <w:div w:id="666633820">
      <w:bodyDiv w:val="1"/>
      <w:marLeft w:val="0"/>
      <w:marRight w:val="0"/>
      <w:marTop w:val="0"/>
      <w:marBottom w:val="0"/>
      <w:divBdr>
        <w:top w:val="none" w:sz="0" w:space="0" w:color="auto"/>
        <w:left w:val="none" w:sz="0" w:space="0" w:color="auto"/>
        <w:bottom w:val="none" w:sz="0" w:space="0" w:color="auto"/>
        <w:right w:val="none" w:sz="0" w:space="0" w:color="auto"/>
      </w:divBdr>
    </w:div>
    <w:div w:id="834027066">
      <w:bodyDiv w:val="1"/>
      <w:marLeft w:val="0"/>
      <w:marRight w:val="0"/>
      <w:marTop w:val="0"/>
      <w:marBottom w:val="0"/>
      <w:divBdr>
        <w:top w:val="none" w:sz="0" w:space="0" w:color="auto"/>
        <w:left w:val="none" w:sz="0" w:space="0" w:color="auto"/>
        <w:bottom w:val="none" w:sz="0" w:space="0" w:color="auto"/>
        <w:right w:val="none" w:sz="0" w:space="0" w:color="auto"/>
      </w:divBdr>
    </w:div>
    <w:div w:id="866527324">
      <w:bodyDiv w:val="1"/>
      <w:marLeft w:val="0"/>
      <w:marRight w:val="0"/>
      <w:marTop w:val="0"/>
      <w:marBottom w:val="0"/>
      <w:divBdr>
        <w:top w:val="none" w:sz="0" w:space="0" w:color="auto"/>
        <w:left w:val="none" w:sz="0" w:space="0" w:color="auto"/>
        <w:bottom w:val="none" w:sz="0" w:space="0" w:color="auto"/>
        <w:right w:val="none" w:sz="0" w:space="0" w:color="auto"/>
      </w:divBdr>
    </w:div>
    <w:div w:id="870342565">
      <w:bodyDiv w:val="1"/>
      <w:marLeft w:val="0"/>
      <w:marRight w:val="0"/>
      <w:marTop w:val="0"/>
      <w:marBottom w:val="0"/>
      <w:divBdr>
        <w:top w:val="none" w:sz="0" w:space="0" w:color="auto"/>
        <w:left w:val="none" w:sz="0" w:space="0" w:color="auto"/>
        <w:bottom w:val="none" w:sz="0" w:space="0" w:color="auto"/>
        <w:right w:val="none" w:sz="0" w:space="0" w:color="auto"/>
      </w:divBdr>
    </w:div>
    <w:div w:id="896403293">
      <w:bodyDiv w:val="1"/>
      <w:marLeft w:val="0"/>
      <w:marRight w:val="0"/>
      <w:marTop w:val="0"/>
      <w:marBottom w:val="0"/>
      <w:divBdr>
        <w:top w:val="none" w:sz="0" w:space="0" w:color="auto"/>
        <w:left w:val="none" w:sz="0" w:space="0" w:color="auto"/>
        <w:bottom w:val="none" w:sz="0" w:space="0" w:color="auto"/>
        <w:right w:val="none" w:sz="0" w:space="0" w:color="auto"/>
      </w:divBdr>
    </w:div>
    <w:div w:id="911503808">
      <w:bodyDiv w:val="1"/>
      <w:marLeft w:val="0"/>
      <w:marRight w:val="0"/>
      <w:marTop w:val="0"/>
      <w:marBottom w:val="0"/>
      <w:divBdr>
        <w:top w:val="none" w:sz="0" w:space="0" w:color="auto"/>
        <w:left w:val="none" w:sz="0" w:space="0" w:color="auto"/>
        <w:bottom w:val="none" w:sz="0" w:space="0" w:color="auto"/>
        <w:right w:val="none" w:sz="0" w:space="0" w:color="auto"/>
      </w:divBdr>
    </w:div>
    <w:div w:id="957099917">
      <w:bodyDiv w:val="1"/>
      <w:marLeft w:val="0"/>
      <w:marRight w:val="0"/>
      <w:marTop w:val="0"/>
      <w:marBottom w:val="0"/>
      <w:divBdr>
        <w:top w:val="none" w:sz="0" w:space="0" w:color="auto"/>
        <w:left w:val="none" w:sz="0" w:space="0" w:color="auto"/>
        <w:bottom w:val="none" w:sz="0" w:space="0" w:color="auto"/>
        <w:right w:val="none" w:sz="0" w:space="0" w:color="auto"/>
      </w:divBdr>
    </w:div>
    <w:div w:id="1125780988">
      <w:bodyDiv w:val="1"/>
      <w:marLeft w:val="0"/>
      <w:marRight w:val="0"/>
      <w:marTop w:val="0"/>
      <w:marBottom w:val="0"/>
      <w:divBdr>
        <w:top w:val="none" w:sz="0" w:space="0" w:color="auto"/>
        <w:left w:val="none" w:sz="0" w:space="0" w:color="auto"/>
        <w:bottom w:val="none" w:sz="0" w:space="0" w:color="auto"/>
        <w:right w:val="none" w:sz="0" w:space="0" w:color="auto"/>
      </w:divBdr>
    </w:div>
    <w:div w:id="1131242147">
      <w:bodyDiv w:val="1"/>
      <w:marLeft w:val="0"/>
      <w:marRight w:val="0"/>
      <w:marTop w:val="0"/>
      <w:marBottom w:val="0"/>
      <w:divBdr>
        <w:top w:val="none" w:sz="0" w:space="0" w:color="auto"/>
        <w:left w:val="none" w:sz="0" w:space="0" w:color="auto"/>
        <w:bottom w:val="none" w:sz="0" w:space="0" w:color="auto"/>
        <w:right w:val="none" w:sz="0" w:space="0" w:color="auto"/>
      </w:divBdr>
    </w:div>
    <w:div w:id="1291738963">
      <w:bodyDiv w:val="1"/>
      <w:marLeft w:val="0"/>
      <w:marRight w:val="0"/>
      <w:marTop w:val="0"/>
      <w:marBottom w:val="0"/>
      <w:divBdr>
        <w:top w:val="none" w:sz="0" w:space="0" w:color="auto"/>
        <w:left w:val="none" w:sz="0" w:space="0" w:color="auto"/>
        <w:bottom w:val="none" w:sz="0" w:space="0" w:color="auto"/>
        <w:right w:val="none" w:sz="0" w:space="0" w:color="auto"/>
      </w:divBdr>
    </w:div>
    <w:div w:id="1295061742">
      <w:bodyDiv w:val="1"/>
      <w:marLeft w:val="0"/>
      <w:marRight w:val="0"/>
      <w:marTop w:val="0"/>
      <w:marBottom w:val="0"/>
      <w:divBdr>
        <w:top w:val="none" w:sz="0" w:space="0" w:color="auto"/>
        <w:left w:val="none" w:sz="0" w:space="0" w:color="auto"/>
        <w:bottom w:val="none" w:sz="0" w:space="0" w:color="auto"/>
        <w:right w:val="none" w:sz="0" w:space="0" w:color="auto"/>
      </w:divBdr>
    </w:div>
    <w:div w:id="1335767370">
      <w:bodyDiv w:val="1"/>
      <w:marLeft w:val="0"/>
      <w:marRight w:val="0"/>
      <w:marTop w:val="0"/>
      <w:marBottom w:val="0"/>
      <w:divBdr>
        <w:top w:val="none" w:sz="0" w:space="0" w:color="auto"/>
        <w:left w:val="none" w:sz="0" w:space="0" w:color="auto"/>
        <w:bottom w:val="none" w:sz="0" w:space="0" w:color="auto"/>
        <w:right w:val="none" w:sz="0" w:space="0" w:color="auto"/>
      </w:divBdr>
      <w:divsChild>
        <w:div w:id="121656114">
          <w:marLeft w:val="0"/>
          <w:marRight w:val="0"/>
          <w:marTop w:val="0"/>
          <w:marBottom w:val="0"/>
          <w:divBdr>
            <w:top w:val="none" w:sz="0" w:space="0" w:color="auto"/>
            <w:left w:val="none" w:sz="0" w:space="0" w:color="auto"/>
            <w:bottom w:val="none" w:sz="0" w:space="0" w:color="auto"/>
            <w:right w:val="none" w:sz="0" w:space="0" w:color="auto"/>
          </w:divBdr>
        </w:div>
      </w:divsChild>
    </w:div>
    <w:div w:id="1513909813">
      <w:bodyDiv w:val="1"/>
      <w:marLeft w:val="0"/>
      <w:marRight w:val="0"/>
      <w:marTop w:val="0"/>
      <w:marBottom w:val="0"/>
      <w:divBdr>
        <w:top w:val="none" w:sz="0" w:space="0" w:color="auto"/>
        <w:left w:val="none" w:sz="0" w:space="0" w:color="auto"/>
        <w:bottom w:val="none" w:sz="0" w:space="0" w:color="auto"/>
        <w:right w:val="none" w:sz="0" w:space="0" w:color="auto"/>
      </w:divBdr>
    </w:div>
    <w:div w:id="1521579947">
      <w:bodyDiv w:val="1"/>
      <w:marLeft w:val="0"/>
      <w:marRight w:val="0"/>
      <w:marTop w:val="0"/>
      <w:marBottom w:val="0"/>
      <w:divBdr>
        <w:top w:val="none" w:sz="0" w:space="0" w:color="auto"/>
        <w:left w:val="none" w:sz="0" w:space="0" w:color="auto"/>
        <w:bottom w:val="none" w:sz="0" w:space="0" w:color="auto"/>
        <w:right w:val="none" w:sz="0" w:space="0" w:color="auto"/>
      </w:divBdr>
    </w:div>
    <w:div w:id="1624969110">
      <w:bodyDiv w:val="1"/>
      <w:marLeft w:val="0"/>
      <w:marRight w:val="0"/>
      <w:marTop w:val="0"/>
      <w:marBottom w:val="0"/>
      <w:divBdr>
        <w:top w:val="none" w:sz="0" w:space="0" w:color="auto"/>
        <w:left w:val="none" w:sz="0" w:space="0" w:color="auto"/>
        <w:bottom w:val="none" w:sz="0" w:space="0" w:color="auto"/>
        <w:right w:val="none" w:sz="0" w:space="0" w:color="auto"/>
      </w:divBdr>
    </w:div>
    <w:div w:id="1629047706">
      <w:bodyDiv w:val="1"/>
      <w:marLeft w:val="0"/>
      <w:marRight w:val="0"/>
      <w:marTop w:val="0"/>
      <w:marBottom w:val="0"/>
      <w:divBdr>
        <w:top w:val="none" w:sz="0" w:space="0" w:color="auto"/>
        <w:left w:val="none" w:sz="0" w:space="0" w:color="auto"/>
        <w:bottom w:val="none" w:sz="0" w:space="0" w:color="auto"/>
        <w:right w:val="none" w:sz="0" w:space="0" w:color="auto"/>
      </w:divBdr>
    </w:div>
    <w:div w:id="1815483153">
      <w:bodyDiv w:val="1"/>
      <w:marLeft w:val="0"/>
      <w:marRight w:val="0"/>
      <w:marTop w:val="0"/>
      <w:marBottom w:val="0"/>
      <w:divBdr>
        <w:top w:val="none" w:sz="0" w:space="0" w:color="auto"/>
        <w:left w:val="none" w:sz="0" w:space="0" w:color="auto"/>
        <w:bottom w:val="none" w:sz="0" w:space="0" w:color="auto"/>
        <w:right w:val="none" w:sz="0" w:space="0" w:color="auto"/>
      </w:divBdr>
    </w:div>
    <w:div w:id="1828201928">
      <w:bodyDiv w:val="1"/>
      <w:marLeft w:val="0"/>
      <w:marRight w:val="0"/>
      <w:marTop w:val="0"/>
      <w:marBottom w:val="0"/>
      <w:divBdr>
        <w:top w:val="none" w:sz="0" w:space="0" w:color="auto"/>
        <w:left w:val="none" w:sz="0" w:space="0" w:color="auto"/>
        <w:bottom w:val="none" w:sz="0" w:space="0" w:color="auto"/>
        <w:right w:val="none" w:sz="0" w:space="0" w:color="auto"/>
      </w:divBdr>
    </w:div>
    <w:div w:id="1935697812">
      <w:bodyDiv w:val="1"/>
      <w:marLeft w:val="0"/>
      <w:marRight w:val="0"/>
      <w:marTop w:val="0"/>
      <w:marBottom w:val="0"/>
      <w:divBdr>
        <w:top w:val="none" w:sz="0" w:space="0" w:color="auto"/>
        <w:left w:val="none" w:sz="0" w:space="0" w:color="auto"/>
        <w:bottom w:val="none" w:sz="0" w:space="0" w:color="auto"/>
        <w:right w:val="none" w:sz="0" w:space="0" w:color="auto"/>
      </w:divBdr>
    </w:div>
    <w:div w:id="1949773347">
      <w:bodyDiv w:val="1"/>
      <w:marLeft w:val="0"/>
      <w:marRight w:val="0"/>
      <w:marTop w:val="0"/>
      <w:marBottom w:val="0"/>
      <w:divBdr>
        <w:top w:val="none" w:sz="0" w:space="0" w:color="auto"/>
        <w:left w:val="none" w:sz="0" w:space="0" w:color="auto"/>
        <w:bottom w:val="none" w:sz="0" w:space="0" w:color="auto"/>
        <w:right w:val="none" w:sz="0" w:space="0" w:color="auto"/>
      </w:divBdr>
    </w:div>
    <w:div w:id="2059165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07/relationships/hdphoto" Target="media/hdphoto1.wd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F5F883FAAB0424EB0511BC67B94E70E" ma:contentTypeVersion="12" ma:contentTypeDescription="Создание документа." ma:contentTypeScope="" ma:versionID="6dcc881472df717a6b569b785bd64ceb">
  <xsd:schema xmlns:xsd="http://www.w3.org/2001/XMLSchema" xmlns:xs="http://www.w3.org/2001/XMLSchema" xmlns:p="http://schemas.microsoft.com/office/2006/metadata/properties" xmlns:ns2="4a9529d9-4b70-412e-8876-7e94461750c8" xmlns:ns3="e3337a0d-2c45-4526-9eae-eebf217346bb" targetNamespace="http://schemas.microsoft.com/office/2006/metadata/properties" ma:root="true" ma:fieldsID="8fa290b47d9b57f48114d341f5d82d6c" ns2:_="" ns3:_="">
    <xsd:import namespace="4a9529d9-4b70-412e-8876-7e94461750c8"/>
    <xsd:import namespace="e3337a0d-2c45-4526-9eae-eebf217346b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9529d9-4b70-412e-8876-7e94461750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337a0d-2c45-4526-9eae-eebf217346bb" elementFormDefault="qualified">
    <xsd:import namespace="http://schemas.microsoft.com/office/2006/documentManagement/types"/>
    <xsd:import namespace="http://schemas.microsoft.com/office/infopath/2007/PartnerControls"/>
    <xsd:element name="SharedWithUsers" ma:index="15"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Совместно с подробностями"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3E6767-2982-47C7-95EC-F0B9075293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9529d9-4b70-412e-8876-7e94461750c8"/>
    <ds:schemaRef ds:uri="e3337a0d-2c45-4526-9eae-eebf217346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49F486-F66E-4AA8-AFB0-58C7730DA9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C9D6A0-9119-40CA-8B0F-C9210B2C11C6}">
  <ds:schemaRefs>
    <ds:schemaRef ds:uri="http://schemas.microsoft.com/sharepoint/v3/contenttype/forms"/>
  </ds:schemaRefs>
</ds:datastoreItem>
</file>

<file path=customXml/itemProps4.xml><?xml version="1.0" encoding="utf-8"?>
<ds:datastoreItem xmlns:ds="http://schemas.openxmlformats.org/officeDocument/2006/customXml" ds:itemID="{73BDFB7F-56EA-458B-BEB9-E6C59FE2F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19</Pages>
  <Words>6568</Words>
  <Characters>49970</Characters>
  <Application>Microsoft Office Word</Application>
  <DocSecurity>4</DocSecurity>
  <Lines>416</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Кондратьева Юлия Владимировна</dc:creator>
  <cp:keywords/>
  <dc:description/>
  <cp:lastModifiedBy>Зубихин Сергей Анатольевич</cp:lastModifiedBy>
  <cp:revision>2</cp:revision>
  <cp:lastPrinted>2019-02-13T11:30:00Z</cp:lastPrinted>
  <dcterms:created xsi:type="dcterms:W3CDTF">2024-02-16T04:44:00Z</dcterms:created>
  <dcterms:modified xsi:type="dcterms:W3CDTF">2024-02-16T04:44:00Z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0x0101003F5F883FAAB0424EB0511BC67B94E70E</vt:lpwstr>
  </property>
  <property fmtid="{D5CDD505-2E9C-101B-9397-08002B2CF9AE}" pid="3" name="MSIP_Label_40444da9-3308-4bd6-bbcb-dc50be2e2f47_Enabled">
    <vt:lpwstr>True</vt:lpwstr>
  </property>
  <property fmtid="{D5CDD505-2E9C-101B-9397-08002B2CF9AE}" pid="4" name="MSIP_Label_40444da9-3308-4bd6-bbcb-dc50be2e2f47_SiteId">
    <vt:lpwstr>1a88a898-a3d6-4cd1-bd61-b3827e15f78f</vt:lpwstr>
  </property>
  <property fmtid="{D5CDD505-2E9C-101B-9397-08002B2CF9AE}" pid="5" name="MSIP_Label_40444da9-3308-4bd6-bbcb-dc50be2e2f47_Owner">
    <vt:lpwstr>ers7@europlan.ru</vt:lpwstr>
  </property>
  <property fmtid="{D5CDD505-2E9C-101B-9397-08002B2CF9AE}" pid="6" name="MSIP_Label_40444da9-3308-4bd6-bbcb-dc50be2e2f47_SetDate">
    <vt:lpwstr>2020-02-10T14:20:38.0050041Z</vt:lpwstr>
  </property>
  <property fmtid="{D5CDD505-2E9C-101B-9397-08002B2CF9AE}" pid="7" name="MSIP_Label_40444da9-3308-4bd6-bbcb-dc50be2e2f47_Name">
    <vt:lpwstr>За пределами компании</vt:lpwstr>
  </property>
  <property fmtid="{D5CDD505-2E9C-101B-9397-08002B2CF9AE}" pid="8" name="MSIP_Label_40444da9-3308-4bd6-bbcb-dc50be2e2f47_Application">
    <vt:lpwstr>Microsoft Azure Information Protection</vt:lpwstr>
  </property>
  <property fmtid="{D5CDD505-2E9C-101B-9397-08002B2CF9AE}" pid="9" name="MSIP_Label_40444da9-3308-4bd6-bbcb-dc50be2e2f47_ActionId">
    <vt:lpwstr>c3f67f01-94f2-4456-8b9b-01c98f4c7679</vt:lpwstr>
  </property>
  <property fmtid="{D5CDD505-2E9C-101B-9397-08002B2CF9AE}" pid="10" name="MSIP_Label_40444da9-3308-4bd6-bbcb-dc50be2e2f47_Extended_MSFT_Method">
    <vt:lpwstr>Manual</vt:lpwstr>
  </property>
  <property fmtid="{D5CDD505-2E9C-101B-9397-08002B2CF9AE}" pid="11" name="Sensitivity">
    <vt:lpwstr>За пределами компании</vt:lpwstr>
  </property>
  <property fmtid="{D5CDD505-2E9C-101B-9397-08002B2CF9AE}" pid="12" name="_AdHocReviewCycleID">
    <vt:i4>-186124299</vt:i4>
  </property>
  <property fmtid="{D5CDD505-2E9C-101B-9397-08002B2CF9AE}" pid="13" name="_NewReviewCycle">
    <vt:lpwstr/>
  </property>
  <property fmtid="{D5CDD505-2E9C-101B-9397-08002B2CF9AE}" pid="14" name="_EmailSubject">
    <vt:lpwstr>Запрос</vt:lpwstr>
  </property>
  <property fmtid="{D5CDD505-2E9C-101B-9397-08002B2CF9AE}" pid="15" name="_AuthorEmail">
    <vt:lpwstr>sa.zubihin@rossetivolga.ru</vt:lpwstr>
  </property>
  <property fmtid="{D5CDD505-2E9C-101B-9397-08002B2CF9AE}" pid="16" name="_AuthorEmailDisplayName">
    <vt:lpwstr>Зубихин Сергей Анатольевич</vt:lpwstr>
  </property>
  <property fmtid="{D5CDD505-2E9C-101B-9397-08002B2CF9AE}" pid="17" name="_ReviewingToolsShownOnce">
    <vt:lpwstr/>
  </property>
</Properties>
</file>